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71" w:rsidRDefault="00A50771" w:rsidP="00A50771">
      <w:pPr>
        <w:tabs>
          <w:tab w:val="left" w:pos="284"/>
          <w:tab w:val="left" w:pos="567"/>
        </w:tabs>
        <w:rPr>
          <w:rFonts w:ascii="Arial" w:hAnsi="Arial"/>
          <w:szCs w:val="24"/>
          <w:lang w:eastAsia="en-US"/>
        </w:rPr>
      </w:pPr>
    </w:p>
    <w:p w:rsidR="00A50771" w:rsidRDefault="00A50771" w:rsidP="00A50771">
      <w:pPr>
        <w:tabs>
          <w:tab w:val="left" w:pos="284"/>
          <w:tab w:val="left" w:pos="567"/>
        </w:tabs>
        <w:rPr>
          <w:rFonts w:ascii="Arial" w:hAnsi="Arial"/>
          <w:b/>
          <w:szCs w:val="24"/>
          <w:lang w:eastAsia="en-US"/>
        </w:rPr>
      </w:pPr>
    </w:p>
    <w:p w:rsidR="00673503" w:rsidRDefault="00673503" w:rsidP="00A50771">
      <w:pPr>
        <w:tabs>
          <w:tab w:val="left" w:pos="284"/>
          <w:tab w:val="left" w:pos="567"/>
        </w:tabs>
        <w:rPr>
          <w:rFonts w:ascii="Arial" w:hAnsi="Arial"/>
          <w:b/>
          <w:szCs w:val="24"/>
          <w:lang w:eastAsia="en-US"/>
        </w:rPr>
      </w:pPr>
    </w:p>
    <w:p w:rsidR="00A50771" w:rsidRDefault="00673503" w:rsidP="00A50771">
      <w:pPr>
        <w:rPr>
          <w:rFonts w:ascii="Arial" w:hAnsi="Arial"/>
        </w:rPr>
      </w:pPr>
      <w:r>
        <w:rPr>
          <w:rFonts w:ascii="Arial" w:hAnsi="Arial"/>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1259205" cy="800100"/>
            <wp:effectExtent l="19050" t="0" r="0" b="0"/>
            <wp:wrapNone/>
            <wp:docPr id="2" name="Picture 2" desc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pic:cNvPicPr>
                      <a:picLocks noChangeAspect="1" noChangeArrowheads="1"/>
                    </pic:cNvPicPr>
                  </pic:nvPicPr>
                  <pic:blipFill>
                    <a:blip r:embed="rId5" cstate="print"/>
                    <a:srcRect/>
                    <a:stretch>
                      <a:fillRect/>
                    </a:stretch>
                  </pic:blipFill>
                  <pic:spPr bwMode="auto">
                    <a:xfrm>
                      <a:off x="0" y="0"/>
                      <a:ext cx="1259205" cy="800100"/>
                    </a:xfrm>
                    <a:prstGeom prst="rect">
                      <a:avLst/>
                    </a:prstGeom>
                    <a:noFill/>
                    <a:ln w="9525">
                      <a:noFill/>
                      <a:miter lim="800000"/>
                      <a:headEnd/>
                      <a:tailEnd/>
                    </a:ln>
                  </pic:spPr>
                </pic:pic>
              </a:graphicData>
            </a:graphic>
          </wp:anchor>
        </w:drawing>
      </w:r>
      <w:r w:rsidR="00A50771">
        <w:rPr>
          <w:rFonts w:ascii="Arial" w:hAnsi="Arial"/>
        </w:rPr>
        <w:t xml:space="preserve">     </w:t>
      </w:r>
    </w:p>
    <w:p w:rsidR="00A50771" w:rsidRDefault="00A50771" w:rsidP="00A50771">
      <w:pPr>
        <w:jc w:val="right"/>
        <w:rPr>
          <w:rFonts w:ascii="Arial" w:hAnsi="Arial"/>
        </w:rPr>
      </w:pPr>
      <w:r>
        <w:rPr>
          <w:noProof/>
        </w:rPr>
        <w:drawing>
          <wp:inline distT="0" distB="0" distL="0" distR="0">
            <wp:extent cx="1188720" cy="8077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8720" cy="807720"/>
                    </a:xfrm>
                    <a:prstGeom prst="rect">
                      <a:avLst/>
                    </a:prstGeom>
                    <a:noFill/>
                    <a:ln w="9525">
                      <a:noFill/>
                      <a:miter lim="800000"/>
                      <a:headEnd/>
                      <a:tailEnd/>
                    </a:ln>
                  </pic:spPr>
                </pic:pic>
              </a:graphicData>
            </a:graphic>
          </wp:inline>
        </w:drawing>
      </w:r>
    </w:p>
    <w:p w:rsidR="00A50771" w:rsidRDefault="00A50771" w:rsidP="00A50771">
      <w:pPr>
        <w:rPr>
          <w:rFonts w:ascii="Arial" w:hAnsi="Arial"/>
        </w:rPr>
      </w:pPr>
    </w:p>
    <w:p w:rsidR="00A50771" w:rsidRDefault="00A50771" w:rsidP="00A50771">
      <w:pPr>
        <w:ind w:left="5760"/>
        <w:rPr>
          <w:rFonts w:ascii="Arial" w:hAnsi="Arial"/>
        </w:rPr>
      </w:pPr>
    </w:p>
    <w:p w:rsidR="00A50771" w:rsidRDefault="00A50771"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A50771" w:rsidRDefault="00673503" w:rsidP="00A50771">
      <w:pPr>
        <w:pStyle w:val="LeafletTitle"/>
        <w:jc w:val="center"/>
      </w:pPr>
      <w:r>
        <w:t>Stress Incontinence</w:t>
      </w:r>
    </w:p>
    <w:p w:rsidR="00FA049B" w:rsidRDefault="00FA049B" w:rsidP="00A50771">
      <w:pPr>
        <w:pStyle w:val="LeafletSubtitle"/>
        <w:jc w:val="center"/>
      </w:pPr>
    </w:p>
    <w:p w:rsidR="00A50771" w:rsidRDefault="00A50771" w:rsidP="00A50771">
      <w:pPr>
        <w:pStyle w:val="LeafletSubtitle"/>
        <w:jc w:val="center"/>
      </w:pPr>
      <w:r>
        <w:t>Service User Information Leaflet</w:t>
      </w:r>
    </w:p>
    <w:p w:rsidR="00A50771" w:rsidRDefault="00A50771" w:rsidP="00A50771">
      <w:pPr>
        <w:rPr>
          <w:rFonts w:ascii="Arial" w:hAnsi="Arial"/>
        </w:rPr>
      </w:pPr>
    </w:p>
    <w:p w:rsidR="00A50771" w:rsidRDefault="00A50771"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673503" w:rsidRDefault="00673503" w:rsidP="00A50771">
      <w:pPr>
        <w:rPr>
          <w:rFonts w:ascii="Arial" w:hAnsi="Arial"/>
        </w:rPr>
      </w:pPr>
    </w:p>
    <w:p w:rsidR="00A50771" w:rsidRDefault="00A50771" w:rsidP="00A50771">
      <w:pPr>
        <w:jc w:val="center"/>
        <w:rPr>
          <w:rFonts w:ascii="Arial" w:hAnsi="Arial"/>
        </w:rPr>
      </w:pPr>
      <w:r>
        <w:rPr>
          <w:rFonts w:ascii="Arial" w:hAnsi="Arial"/>
        </w:rPr>
        <w:t>Produced by:  Pelvic Health Physiotherapy Service</w:t>
      </w:r>
    </w:p>
    <w:p w:rsidR="00A50771" w:rsidRDefault="00A50771" w:rsidP="00A50771">
      <w:pPr>
        <w:jc w:val="center"/>
        <w:rPr>
          <w:rFonts w:ascii="Arial" w:hAnsi="Arial"/>
        </w:rPr>
      </w:pPr>
    </w:p>
    <w:p w:rsidR="00A50771" w:rsidRDefault="00A93392" w:rsidP="00A50771">
      <w:pPr>
        <w:jc w:val="center"/>
        <w:rPr>
          <w:rFonts w:ascii="Arial" w:hAnsi="Arial"/>
        </w:rPr>
      </w:pPr>
      <w:r>
        <w:rPr>
          <w:rFonts w:ascii="Arial" w:hAnsi="Arial"/>
        </w:rPr>
        <w:t xml:space="preserve">Date of issue:  </w:t>
      </w:r>
      <w:r w:rsidR="001644E9">
        <w:rPr>
          <w:rFonts w:ascii="Arial" w:hAnsi="Arial"/>
        </w:rPr>
        <w:t xml:space="preserve">Sep </w:t>
      </w:r>
      <w:r>
        <w:rPr>
          <w:rFonts w:ascii="Arial" w:hAnsi="Arial"/>
        </w:rPr>
        <w:t xml:space="preserve">2020        Review Date:  </w:t>
      </w:r>
      <w:r w:rsidR="001644E9">
        <w:rPr>
          <w:rFonts w:ascii="Arial" w:hAnsi="Arial"/>
        </w:rPr>
        <w:t>Sep</w:t>
      </w:r>
      <w:r w:rsidR="00A50771">
        <w:rPr>
          <w:rFonts w:ascii="Arial" w:hAnsi="Arial"/>
        </w:rPr>
        <w:t xml:space="preserve"> 2022</w:t>
      </w:r>
    </w:p>
    <w:p w:rsidR="00A50771" w:rsidRDefault="00A50771" w:rsidP="00A50771">
      <w:pPr>
        <w:rPr>
          <w:rFonts w:ascii="Arial" w:hAnsi="Arial"/>
        </w:rPr>
      </w:pPr>
    </w:p>
    <w:p w:rsidR="00A50771" w:rsidRDefault="008C1231" w:rsidP="00A50771">
      <w:pPr>
        <w:pStyle w:val="BodyText"/>
        <w:rPr>
          <w:rFonts w:ascii="Arial" w:hAnsi="Arial" w:cs="Arial"/>
          <w:szCs w:val="22"/>
        </w:rPr>
      </w:pPr>
      <w:r>
        <w:rPr>
          <w:rFonts w:ascii="Arial" w:hAnsi="Arial" w:cs="Arial"/>
          <w:noProof/>
          <w:szCs w:val="22"/>
        </w:rPr>
        <w:pict>
          <v:shapetype id="_x0000_t202" coordsize="21600,21600" o:spt="202" path="m,l,21600r21600,l21600,xe">
            <v:stroke joinstyle="miter"/>
            <v:path gradientshapeok="t" o:connecttype="rect"/>
          </v:shapetype>
          <v:shape id="_x0000_s1026" type="#_x0000_t202" style="position:absolute;margin-left:45.1pt;margin-top:12.15pt;width:383pt;height:177pt;z-index:251660288" strokeweight="3pt">
            <v:stroke linestyle="thinThin"/>
            <v:textbox style="mso-next-textbox:#_x0000_s1026">
              <w:txbxContent>
                <w:p w:rsidR="00FA049B" w:rsidRDefault="00FA049B" w:rsidP="00FA049B">
                  <w:pPr>
                    <w:rPr>
                      <w:rFonts w:ascii="Arial" w:hAnsi="Arial" w:cs="Arial"/>
                    </w:rPr>
                  </w:pPr>
                </w:p>
                <w:p w:rsidR="00FA049B" w:rsidRDefault="00FA049B" w:rsidP="00FA049B">
                  <w:pPr>
                    <w:rPr>
                      <w:rFonts w:ascii="Arial" w:hAnsi="Arial" w:cs="Arial"/>
                    </w:rPr>
                  </w:pPr>
                  <w:r>
                    <w:rPr>
                      <w:rFonts w:ascii="Arial" w:hAnsi="Arial" w:cs="Arial"/>
                    </w:rPr>
                    <w:t xml:space="preserve">NHS Fife provides accessible communication in a variety of formats including for people who are speakers of community languages, who require Easy Read versions, who speak BSL, read Braille or use Audio formats. </w:t>
                  </w:r>
                </w:p>
                <w:p w:rsidR="00FA049B" w:rsidRDefault="00FA049B" w:rsidP="00FA049B">
                  <w:pPr>
                    <w:rPr>
                      <w:rFonts w:ascii="Arial" w:hAnsi="Arial" w:cs="Arial"/>
                    </w:rPr>
                  </w:pPr>
                </w:p>
                <w:p w:rsidR="00FA049B" w:rsidRDefault="00FA049B" w:rsidP="00FA049B">
                  <w:pPr>
                    <w:rPr>
                      <w:rFonts w:ascii="Arial" w:hAnsi="Arial" w:cs="Arial"/>
                    </w:rPr>
                  </w:pPr>
                  <w:r>
                    <w:rPr>
                      <w:rFonts w:ascii="Arial" w:hAnsi="Arial" w:cs="Arial"/>
                    </w:rPr>
                    <w:t>NHS Fife SMS text service number 07805800005 is available for people who have a hearing or speech impairment.</w:t>
                  </w:r>
                </w:p>
                <w:p w:rsidR="00FA049B" w:rsidRDefault="00FA049B" w:rsidP="00FA049B">
                  <w:pPr>
                    <w:rPr>
                      <w:rFonts w:ascii="Arial" w:hAnsi="Arial" w:cs="Arial"/>
                    </w:rPr>
                  </w:pPr>
                </w:p>
                <w:p w:rsidR="00FA049B" w:rsidRDefault="00FA049B" w:rsidP="00FA049B">
                  <w:pPr>
                    <w:rPr>
                      <w:rFonts w:ascii="Arial" w:hAnsi="Arial" w:cs="Arial"/>
                    </w:rPr>
                  </w:pPr>
                  <w:r>
                    <w:rPr>
                      <w:rFonts w:ascii="Arial" w:hAnsi="Arial" w:cs="Arial"/>
                    </w:rPr>
                    <w:t xml:space="preserve">To find out more about accessible formats phone 01592 729130 or contact: </w:t>
                  </w:r>
                  <w:r w:rsidR="001644E9">
                    <w:rPr>
                      <w:rFonts w:ascii="Arial" w:hAnsi="Arial" w:cs="Arial"/>
                    </w:rPr>
                    <w:t>fife.equalityandhumanrights@nhs.scot</w:t>
                  </w:r>
                  <w:r w:rsidR="001644E9">
                    <w:t>.</w:t>
                  </w:r>
                  <w:r w:rsidR="001644E9">
                    <w:rPr>
                      <w:rFonts w:ascii="Arial" w:hAnsi="Arial" w:cs="Arial"/>
                    </w:rPr>
                    <w:t> </w:t>
                  </w:r>
                </w:p>
                <w:p w:rsidR="00A50771" w:rsidRPr="00FA049B" w:rsidRDefault="00A50771" w:rsidP="00FA049B"/>
              </w:txbxContent>
            </v:textbox>
          </v:shape>
        </w:pict>
      </w:r>
    </w:p>
    <w:p w:rsidR="00A50771" w:rsidRDefault="00A50771" w:rsidP="00A50771">
      <w:pPr>
        <w:pStyle w:val="BodyText"/>
        <w:rPr>
          <w:rFonts w:ascii="Arial" w:hAnsi="Arial" w:cs="Arial"/>
          <w:szCs w:val="22"/>
        </w:rPr>
      </w:pPr>
    </w:p>
    <w:p w:rsidR="00A50771" w:rsidRDefault="00A50771" w:rsidP="00A50771">
      <w:pPr>
        <w:pStyle w:val="BodyText"/>
        <w:rPr>
          <w:rFonts w:ascii="Arial" w:hAnsi="Arial" w:cs="Arial"/>
          <w:szCs w:val="22"/>
        </w:rPr>
      </w:pPr>
    </w:p>
    <w:p w:rsidR="00A50771" w:rsidRDefault="00A50771" w:rsidP="00A50771">
      <w:pPr>
        <w:pStyle w:val="BodyText"/>
        <w:rPr>
          <w:rFonts w:ascii="Arial" w:hAnsi="Arial" w:cs="Arial"/>
          <w:szCs w:val="22"/>
        </w:rPr>
      </w:pPr>
    </w:p>
    <w:p w:rsidR="00A50771" w:rsidRDefault="00A50771" w:rsidP="00A50771">
      <w:pPr>
        <w:pStyle w:val="BodyText"/>
        <w:rPr>
          <w:rFonts w:ascii="Arial" w:hAnsi="Arial" w:cs="Arial"/>
          <w:szCs w:val="22"/>
        </w:rPr>
      </w:pPr>
    </w:p>
    <w:p w:rsidR="004C5051" w:rsidRPr="004C5051" w:rsidRDefault="00A50771" w:rsidP="004C5051">
      <w:pPr>
        <w:widowControl w:val="0"/>
        <w:jc w:val="center"/>
        <w:rPr>
          <w:rFonts w:ascii="Arial" w:hAnsi="Arial" w:cs="Arial"/>
          <w:b/>
          <w:bCs/>
          <w:sz w:val="28"/>
          <w:szCs w:val="28"/>
        </w:rPr>
      </w:pPr>
      <w:r>
        <w:rPr>
          <w:rFonts w:ascii="Arial" w:hAnsi="Arial"/>
          <w:szCs w:val="32"/>
        </w:rPr>
        <w:br w:type="page"/>
      </w:r>
      <w:r w:rsidR="004C5051" w:rsidRPr="004C5051">
        <w:rPr>
          <w:rFonts w:ascii="Arial" w:hAnsi="Arial" w:cs="Arial"/>
          <w:b/>
          <w:bCs/>
          <w:sz w:val="28"/>
          <w:szCs w:val="28"/>
        </w:rPr>
        <w:lastRenderedPageBreak/>
        <w:t>What is Stress Incontinence?</w:t>
      </w: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r>
        <w:rPr>
          <w:rFonts w:ascii="Arial" w:hAnsi="Arial" w:cs="Arial"/>
        </w:rPr>
        <w:t>This is when stress on the bladder causes you to leak urine.  This can happen when you cough, sneeze, get up from a chair, run, lift something, laugh or during sexual intercourse.  Stress incontinence is not linked to feeling stressed.  Physical exercise or strain causes extra pressure on the abdomen.  This puts pressure on the bladder.  If the muscles which support and close off the bladder’s opening do not work properly, urine can leak out.  The problem is more common in women, but some men do suffer from it too.</w:t>
      </w:r>
    </w:p>
    <w:p w:rsidR="004C5051" w:rsidRDefault="004C5051" w:rsidP="004C5051">
      <w:pPr>
        <w:widowControl w:val="0"/>
        <w:rPr>
          <w:rFonts w:ascii="Arial" w:hAnsi="Arial" w:cs="Arial"/>
        </w:rPr>
      </w:pPr>
      <w:r>
        <w:rPr>
          <w:rFonts w:ascii="Arial" w:hAnsi="Arial" w:cs="Arial"/>
        </w:rPr>
        <w:t> </w:t>
      </w:r>
    </w:p>
    <w:p w:rsidR="004315E5" w:rsidRDefault="004315E5" w:rsidP="004C5051">
      <w:pPr>
        <w:widowControl w:val="0"/>
        <w:rPr>
          <w:rFonts w:ascii="Arial" w:hAnsi="Arial" w:cs="Arial"/>
        </w:rPr>
      </w:pPr>
    </w:p>
    <w:p w:rsidR="004C5051" w:rsidRPr="004C5051" w:rsidRDefault="004C5051" w:rsidP="004C5051">
      <w:pPr>
        <w:widowControl w:val="0"/>
        <w:jc w:val="center"/>
        <w:rPr>
          <w:rFonts w:ascii="Arial" w:hAnsi="Arial" w:cs="Arial"/>
          <w:b/>
          <w:bCs/>
          <w:sz w:val="28"/>
          <w:szCs w:val="28"/>
        </w:rPr>
      </w:pPr>
      <w:r w:rsidRPr="004C5051">
        <w:rPr>
          <w:rFonts w:ascii="Arial" w:hAnsi="Arial" w:cs="Arial"/>
          <w:b/>
          <w:bCs/>
          <w:sz w:val="28"/>
          <w:szCs w:val="28"/>
        </w:rPr>
        <w:t>Why do the muscles not work properly?</w:t>
      </w: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r>
        <w:rPr>
          <w:rFonts w:ascii="Arial" w:hAnsi="Arial" w:cs="Arial"/>
        </w:rPr>
        <w:t xml:space="preserve">The muscles that support and close off the bladder are called the pelvic floor muscles.  Sometimes they can become weak.  </w:t>
      </w: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r>
        <w:rPr>
          <w:rFonts w:ascii="Arial" w:hAnsi="Arial" w:cs="Arial"/>
        </w:rPr>
        <w:t>The most common cause for this is pregnancy and childbirth.  Being overweight, smoking, having a bad cough, constipation, lack of general fitness and menopausal changes can also weaken the muscles.</w:t>
      </w:r>
    </w:p>
    <w:p w:rsidR="004C5051" w:rsidRDefault="004C5051" w:rsidP="004C5051">
      <w:pPr>
        <w:widowControl w:val="0"/>
        <w:rPr>
          <w:rFonts w:ascii="Arial" w:hAnsi="Arial" w:cs="Arial"/>
        </w:rPr>
      </w:pPr>
    </w:p>
    <w:p w:rsidR="004C5051" w:rsidRDefault="004C5051" w:rsidP="004C5051">
      <w:pPr>
        <w:widowControl w:val="0"/>
        <w:rPr>
          <w:rFonts w:ascii="Arial" w:hAnsi="Arial" w:cs="Arial"/>
          <w:b/>
          <w:bCs/>
        </w:rPr>
      </w:pPr>
      <w:r>
        <w:rPr>
          <w:rFonts w:ascii="Arial" w:hAnsi="Arial" w:cs="Arial"/>
          <w:b/>
          <w:bCs/>
        </w:rPr>
        <w:t>Side view of a woman’s pelvic floor muscles</w:t>
      </w:r>
    </w:p>
    <w:p w:rsidR="004C5051" w:rsidRDefault="004C5051" w:rsidP="004C5051">
      <w:pPr>
        <w:widowControl w:val="0"/>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782320</wp:posOffset>
            </wp:positionH>
            <wp:positionV relativeFrom="paragraph">
              <wp:posOffset>118745</wp:posOffset>
            </wp:positionV>
            <wp:extent cx="3816350" cy="2302510"/>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3752"/>
                    <a:stretch>
                      <a:fillRect/>
                    </a:stretch>
                  </pic:blipFill>
                  <pic:spPr bwMode="auto">
                    <a:xfrm>
                      <a:off x="0" y="0"/>
                      <a:ext cx="3816350" cy="2302510"/>
                    </a:xfrm>
                    <a:prstGeom prst="rect">
                      <a:avLst/>
                    </a:prstGeom>
                    <a:noFill/>
                  </pic:spPr>
                </pic:pic>
              </a:graphicData>
            </a:graphic>
          </wp:anchor>
        </w:drawing>
      </w: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r>
        <w:rPr>
          <w:rFonts w:ascii="Arial" w:hAnsi="Arial" w:cs="Arial"/>
        </w:rPr>
        <w:t> </w:t>
      </w:r>
    </w:p>
    <w:p w:rsidR="004315E5" w:rsidRDefault="004315E5" w:rsidP="004C5051">
      <w:pPr>
        <w:widowControl w:val="0"/>
        <w:rPr>
          <w:rFonts w:ascii="Arial" w:hAnsi="Arial" w:cs="Arial"/>
        </w:rPr>
      </w:pPr>
    </w:p>
    <w:p w:rsidR="004C5051" w:rsidRPr="004C5051" w:rsidRDefault="004C5051" w:rsidP="004C5051">
      <w:pPr>
        <w:widowControl w:val="0"/>
        <w:jc w:val="center"/>
        <w:rPr>
          <w:rFonts w:ascii="Arial" w:hAnsi="Arial" w:cs="Arial"/>
          <w:b/>
          <w:bCs/>
          <w:sz w:val="28"/>
          <w:szCs w:val="28"/>
        </w:rPr>
      </w:pPr>
      <w:r w:rsidRPr="004C5051">
        <w:rPr>
          <w:rFonts w:ascii="Arial" w:hAnsi="Arial" w:cs="Arial"/>
          <w:b/>
          <w:bCs/>
          <w:sz w:val="28"/>
          <w:szCs w:val="28"/>
        </w:rPr>
        <w:t>What can I do about it?</w:t>
      </w: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r>
        <w:rPr>
          <w:rFonts w:ascii="Arial" w:hAnsi="Arial" w:cs="Arial"/>
        </w:rPr>
        <w:t>Working on pelvic floor exercises regularly is one of the most important things you can do.  You should only practise pelvic floor exercises once you have been taught the correct technique.  Your physiotherapist can check your technique.</w:t>
      </w: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r>
        <w:rPr>
          <w:rFonts w:ascii="Arial" w:hAnsi="Arial" w:cs="Arial"/>
        </w:rPr>
        <w:t>Whenever there is an increase in pressure on your bladder, such as when you cough or lift something, you should pull up with your pelvic floor muscles.  This is known as “The Knack”.</w:t>
      </w:r>
    </w:p>
    <w:p w:rsidR="004C5051" w:rsidRDefault="004C5051" w:rsidP="004C5051">
      <w:pPr>
        <w:widowControl w:val="0"/>
        <w:rPr>
          <w:rFonts w:ascii="Arial" w:hAnsi="Arial" w:cs="Arial"/>
        </w:rPr>
      </w:pPr>
      <w:r>
        <w:rPr>
          <w:rFonts w:ascii="Arial" w:hAnsi="Arial" w:cs="Arial"/>
        </w:rPr>
        <w:t> </w:t>
      </w:r>
    </w:p>
    <w:p w:rsidR="004C5051" w:rsidRDefault="00B33A28" w:rsidP="004C5051">
      <w:pPr>
        <w:widowControl w:val="0"/>
        <w:rPr>
          <w:rFonts w:ascii="Arial" w:hAnsi="Arial" w:cs="Arial"/>
        </w:rPr>
      </w:pPr>
      <w:r>
        <w:rPr>
          <w:rFonts w:ascii="Arial" w:hAnsi="Arial" w:cs="Arial"/>
        </w:rPr>
        <w:t>If you are a smoker, consider giving up or even cutting down</w:t>
      </w:r>
      <w:r w:rsidR="004C5051">
        <w:rPr>
          <w:rFonts w:ascii="Arial" w:hAnsi="Arial" w:cs="Arial"/>
        </w:rPr>
        <w:t>.</w:t>
      </w:r>
      <w:r w:rsidR="00FA049B">
        <w:rPr>
          <w:rFonts w:ascii="Arial" w:hAnsi="Arial" w:cs="Arial"/>
        </w:rPr>
        <w:t xml:space="preserve">  </w:t>
      </w:r>
      <w:r w:rsidR="004C5051">
        <w:rPr>
          <w:rFonts w:ascii="Arial" w:hAnsi="Arial" w:cs="Arial"/>
        </w:rPr>
        <w:t>If you are over</w:t>
      </w:r>
      <w:r>
        <w:rPr>
          <w:rFonts w:ascii="Arial" w:hAnsi="Arial" w:cs="Arial"/>
        </w:rPr>
        <w:t>weight, losing a few pounds can</w:t>
      </w:r>
      <w:r w:rsidR="004C5051">
        <w:rPr>
          <w:rFonts w:ascii="Arial" w:hAnsi="Arial" w:cs="Arial"/>
        </w:rPr>
        <w:t xml:space="preserve"> help.</w:t>
      </w:r>
      <w:r w:rsidR="00FA049B">
        <w:rPr>
          <w:rFonts w:ascii="Arial" w:hAnsi="Arial" w:cs="Arial"/>
        </w:rPr>
        <w:t xml:space="preserve"> </w:t>
      </w:r>
      <w:r>
        <w:rPr>
          <w:rFonts w:ascii="Arial" w:hAnsi="Arial" w:cs="Arial"/>
        </w:rPr>
        <w:t xml:space="preserve"> </w:t>
      </w:r>
      <w:r w:rsidR="004C5051">
        <w:rPr>
          <w:rFonts w:ascii="Arial" w:hAnsi="Arial" w:cs="Arial"/>
        </w:rPr>
        <w:t>If you have had a cough for a long time, or are constipated, you should get treatment from your doctor for these problems</w:t>
      </w:r>
      <w:r w:rsidR="00FA049B">
        <w:rPr>
          <w:rFonts w:ascii="Arial" w:hAnsi="Arial" w:cs="Arial"/>
        </w:rPr>
        <w:t>.</w:t>
      </w: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C5051" w:rsidRDefault="004C5051" w:rsidP="004C5051">
      <w:pPr>
        <w:widowControl w:val="0"/>
        <w:rPr>
          <w:rFonts w:ascii="Arial" w:hAnsi="Arial" w:cs="Arial"/>
        </w:rPr>
      </w:pPr>
    </w:p>
    <w:p w:rsidR="004315E5" w:rsidRDefault="004315E5" w:rsidP="004C5051">
      <w:pPr>
        <w:widowControl w:val="0"/>
        <w:rPr>
          <w:sz w:val="20"/>
        </w:rPr>
      </w:pPr>
    </w:p>
    <w:p w:rsidR="004C5051" w:rsidRPr="004C5051" w:rsidRDefault="004C5051" w:rsidP="004C5051">
      <w:pPr>
        <w:widowControl w:val="0"/>
        <w:jc w:val="center"/>
        <w:rPr>
          <w:rFonts w:ascii="Arial" w:hAnsi="Arial" w:cs="Arial"/>
          <w:b/>
          <w:bCs/>
          <w:sz w:val="28"/>
          <w:szCs w:val="28"/>
        </w:rPr>
      </w:pPr>
      <w:r w:rsidRPr="004C5051">
        <w:rPr>
          <w:rFonts w:ascii="Arial" w:hAnsi="Arial" w:cs="Arial"/>
          <w:b/>
          <w:bCs/>
          <w:sz w:val="28"/>
          <w:szCs w:val="28"/>
        </w:rPr>
        <w:t>Pelvic Floor Exercises</w:t>
      </w:r>
    </w:p>
    <w:p w:rsidR="004C5051" w:rsidRDefault="004C5051" w:rsidP="004C5051">
      <w:pPr>
        <w:widowControl w:val="0"/>
        <w:rPr>
          <w:rFonts w:ascii="Arial" w:hAnsi="Arial" w:cs="Arial"/>
        </w:rPr>
      </w:pPr>
      <w:r>
        <w:rPr>
          <w:rFonts w:ascii="Arial" w:hAnsi="Arial" w:cs="Arial"/>
        </w:rPr>
        <w:t> </w:t>
      </w:r>
    </w:p>
    <w:p w:rsidR="004315E5" w:rsidRDefault="004315E5" w:rsidP="004C5051">
      <w:pPr>
        <w:widowControl w:val="0"/>
        <w:rPr>
          <w:rFonts w:ascii="Arial" w:hAnsi="Arial" w:cs="Arial"/>
        </w:rPr>
      </w:pPr>
    </w:p>
    <w:p w:rsidR="004C5051" w:rsidRPr="00C123A3" w:rsidRDefault="004C5051" w:rsidP="004C5051">
      <w:pPr>
        <w:rPr>
          <w:rFonts w:ascii="Arial" w:hAnsi="Arial" w:cs="Arial"/>
          <w:szCs w:val="24"/>
        </w:rPr>
      </w:pPr>
      <w:r w:rsidRPr="00C123A3">
        <w:rPr>
          <w:rFonts w:ascii="Arial" w:hAnsi="Arial" w:cs="Arial"/>
          <w:szCs w:val="24"/>
        </w:rPr>
        <w:t xml:space="preserve">The pelvic floor muscles are just inside your body, between your legs.  They are attached between the bottom of your spine (coccyx) and the bone at the front (pubic bone).  They </w:t>
      </w:r>
      <w:r>
        <w:rPr>
          <w:rFonts w:ascii="Arial" w:hAnsi="Arial" w:cs="Arial"/>
          <w:szCs w:val="24"/>
        </w:rPr>
        <w:t xml:space="preserve">help to </w:t>
      </w:r>
      <w:r w:rsidRPr="00C123A3">
        <w:rPr>
          <w:rFonts w:ascii="Arial" w:hAnsi="Arial" w:cs="Arial"/>
          <w:szCs w:val="24"/>
        </w:rPr>
        <w:t>support the</w:t>
      </w:r>
      <w:r>
        <w:rPr>
          <w:rFonts w:ascii="Arial" w:hAnsi="Arial" w:cs="Arial"/>
          <w:szCs w:val="24"/>
        </w:rPr>
        <w:t xml:space="preserve"> pelvic organs such as the bladder</w:t>
      </w:r>
      <w:r w:rsidRPr="00C123A3">
        <w:rPr>
          <w:rFonts w:ascii="Arial" w:hAnsi="Arial" w:cs="Arial"/>
          <w:szCs w:val="24"/>
        </w:rPr>
        <w:t>, the womb and the bowel.  These muscles</w:t>
      </w:r>
      <w:r>
        <w:rPr>
          <w:rFonts w:ascii="Arial" w:hAnsi="Arial" w:cs="Arial"/>
          <w:szCs w:val="24"/>
        </w:rPr>
        <w:t xml:space="preserve"> work to</w:t>
      </w:r>
      <w:r w:rsidRPr="00C123A3">
        <w:rPr>
          <w:rFonts w:ascii="Arial" w:hAnsi="Arial" w:cs="Arial"/>
          <w:szCs w:val="24"/>
        </w:rPr>
        <w:t xml:space="preserve"> help to</w:t>
      </w:r>
      <w:r>
        <w:rPr>
          <w:rFonts w:ascii="Arial" w:hAnsi="Arial" w:cs="Arial"/>
          <w:szCs w:val="24"/>
        </w:rPr>
        <w:t xml:space="preserve"> keep the bladder and bowel openings closed to stop leakage and they relax</w:t>
      </w:r>
      <w:r w:rsidRPr="00C123A3">
        <w:rPr>
          <w:rFonts w:ascii="Arial" w:hAnsi="Arial" w:cs="Arial"/>
          <w:szCs w:val="24"/>
        </w:rPr>
        <w:t xml:space="preserve"> when you pass urine and empty your bowels.</w:t>
      </w:r>
      <w:r w:rsidR="00FA049B">
        <w:rPr>
          <w:rFonts w:ascii="Arial" w:hAnsi="Arial" w:cs="Arial"/>
          <w:szCs w:val="24"/>
        </w:rPr>
        <w:t xml:space="preserve"> </w:t>
      </w:r>
      <w:r w:rsidRPr="00C123A3">
        <w:rPr>
          <w:rFonts w:ascii="Arial" w:hAnsi="Arial" w:cs="Arial"/>
          <w:szCs w:val="24"/>
        </w:rPr>
        <w:t xml:space="preserve"> </w:t>
      </w:r>
      <w:r>
        <w:rPr>
          <w:rFonts w:ascii="Arial" w:hAnsi="Arial" w:cs="Arial"/>
          <w:szCs w:val="24"/>
        </w:rPr>
        <w:t>Pelvic floor muscles should be worked to keep them healthy and strong like other muscles in your body.</w:t>
      </w:r>
      <w:r w:rsidR="00FA049B">
        <w:rPr>
          <w:rFonts w:ascii="Arial" w:hAnsi="Arial" w:cs="Arial"/>
          <w:szCs w:val="24"/>
        </w:rPr>
        <w:t xml:space="preserve"> </w:t>
      </w:r>
      <w:r w:rsidRPr="0098678C">
        <w:rPr>
          <w:rFonts w:ascii="Arial" w:hAnsi="Arial" w:cs="Arial"/>
          <w:szCs w:val="24"/>
        </w:rPr>
        <w:t xml:space="preserve"> </w:t>
      </w:r>
      <w:r w:rsidRPr="00C123A3">
        <w:rPr>
          <w:rFonts w:ascii="Arial" w:hAnsi="Arial" w:cs="Arial"/>
          <w:szCs w:val="24"/>
        </w:rPr>
        <w:t xml:space="preserve">They can become damaged and weak like any other muscles in your body.  </w:t>
      </w:r>
    </w:p>
    <w:p w:rsidR="004C5051" w:rsidRDefault="004C5051" w:rsidP="004C5051">
      <w:pPr>
        <w:widowControl w:val="0"/>
        <w:rPr>
          <w:rFonts w:ascii="Arial" w:hAnsi="Arial" w:cs="Arial"/>
        </w:rPr>
      </w:pPr>
      <w:r>
        <w:rPr>
          <w:rFonts w:ascii="Arial" w:hAnsi="Arial" w:cs="Arial"/>
        </w:rPr>
        <w:t> </w:t>
      </w:r>
    </w:p>
    <w:p w:rsidR="004C5051" w:rsidRDefault="004C5051" w:rsidP="004C5051">
      <w:pPr>
        <w:rPr>
          <w:rFonts w:ascii="Arial" w:hAnsi="Arial" w:cs="Arial"/>
          <w:szCs w:val="24"/>
        </w:rPr>
      </w:pPr>
      <w:r w:rsidRPr="00C123A3">
        <w:rPr>
          <w:rFonts w:ascii="Arial" w:hAnsi="Arial" w:cs="Arial"/>
          <w:szCs w:val="24"/>
        </w:rPr>
        <w:t xml:space="preserve">To work these muscles you should pull up around your anus (back passage) as if you are trying to stop passing wind.  At the same time, try to pull up as if you were trying </w:t>
      </w:r>
      <w:r>
        <w:rPr>
          <w:rFonts w:ascii="Arial" w:hAnsi="Arial" w:cs="Arial"/>
          <w:szCs w:val="24"/>
        </w:rPr>
        <w:t>to stop passing urine mid-flow.</w:t>
      </w:r>
      <w:r w:rsidR="00FA049B">
        <w:rPr>
          <w:rFonts w:ascii="Arial" w:hAnsi="Arial" w:cs="Arial"/>
          <w:szCs w:val="24"/>
        </w:rPr>
        <w:t xml:space="preserve"> </w:t>
      </w:r>
      <w:r w:rsidRPr="00C123A3">
        <w:rPr>
          <w:rFonts w:ascii="Arial" w:hAnsi="Arial" w:cs="Arial"/>
          <w:szCs w:val="24"/>
        </w:rPr>
        <w:t xml:space="preserve"> </w:t>
      </w:r>
      <w:r>
        <w:rPr>
          <w:rFonts w:ascii="Arial" w:hAnsi="Arial" w:cs="Arial"/>
          <w:szCs w:val="24"/>
        </w:rPr>
        <w:t xml:space="preserve">You should be pulling upwards and forwards from your back passage towards your bladder. </w:t>
      </w:r>
    </w:p>
    <w:p w:rsidR="004C5051" w:rsidRDefault="004C5051" w:rsidP="004C5051">
      <w:pPr>
        <w:rPr>
          <w:rFonts w:ascii="Arial" w:hAnsi="Arial" w:cs="Arial"/>
          <w:szCs w:val="24"/>
        </w:rPr>
      </w:pPr>
    </w:p>
    <w:p w:rsidR="004C5051" w:rsidRDefault="004C5051" w:rsidP="004C5051">
      <w:pPr>
        <w:rPr>
          <w:rFonts w:ascii="Arial" w:hAnsi="Arial" w:cs="Arial"/>
          <w:szCs w:val="24"/>
        </w:rPr>
      </w:pPr>
      <w:r>
        <w:rPr>
          <w:rFonts w:ascii="Arial" w:hAnsi="Arial" w:cs="Arial"/>
          <w:szCs w:val="24"/>
        </w:rPr>
        <w:t xml:space="preserve">You might find it easier to do them </w:t>
      </w:r>
      <w:r w:rsidRPr="00C123A3">
        <w:rPr>
          <w:rFonts w:ascii="Arial" w:hAnsi="Arial" w:cs="Arial"/>
          <w:szCs w:val="24"/>
        </w:rPr>
        <w:t>lying on y</w:t>
      </w:r>
      <w:r>
        <w:rPr>
          <w:rFonts w:ascii="Arial" w:hAnsi="Arial" w:cs="Arial"/>
          <w:szCs w:val="24"/>
        </w:rPr>
        <w:t xml:space="preserve">our back or </w:t>
      </w:r>
      <w:r w:rsidRPr="00C123A3">
        <w:rPr>
          <w:rFonts w:ascii="Arial" w:hAnsi="Arial" w:cs="Arial"/>
          <w:szCs w:val="24"/>
        </w:rPr>
        <w:t>sittin</w:t>
      </w:r>
      <w:r>
        <w:rPr>
          <w:rFonts w:ascii="Arial" w:hAnsi="Arial" w:cs="Arial"/>
          <w:szCs w:val="24"/>
        </w:rPr>
        <w:t>g</w:t>
      </w:r>
      <w:r w:rsidRPr="00C123A3">
        <w:rPr>
          <w:rFonts w:ascii="Arial" w:hAnsi="Arial" w:cs="Arial"/>
          <w:szCs w:val="24"/>
        </w:rPr>
        <w:t>.</w:t>
      </w:r>
      <w:r>
        <w:rPr>
          <w:rFonts w:ascii="Arial" w:hAnsi="Arial" w:cs="Arial"/>
          <w:szCs w:val="24"/>
        </w:rPr>
        <w:t xml:space="preserve"> </w:t>
      </w:r>
      <w:r w:rsidRPr="00C123A3">
        <w:rPr>
          <w:rFonts w:ascii="Arial" w:hAnsi="Arial" w:cs="Arial"/>
          <w:szCs w:val="24"/>
        </w:rPr>
        <w:t>It is easy to use the wrong muscles instead of the pelvic floor</w:t>
      </w:r>
      <w:r>
        <w:rPr>
          <w:rFonts w:ascii="Arial" w:hAnsi="Arial" w:cs="Arial"/>
          <w:szCs w:val="24"/>
        </w:rPr>
        <w:t>, try not to squeeze your buttocks or tummy</w:t>
      </w:r>
      <w:r w:rsidRPr="00C123A3">
        <w:rPr>
          <w:rFonts w:ascii="Arial" w:hAnsi="Arial" w:cs="Arial"/>
          <w:szCs w:val="24"/>
        </w:rPr>
        <w:t xml:space="preserve">.  </w:t>
      </w:r>
      <w:r>
        <w:rPr>
          <w:rFonts w:ascii="Arial" w:hAnsi="Arial" w:cs="Arial"/>
          <w:szCs w:val="24"/>
        </w:rPr>
        <w:t xml:space="preserve">Remember to keep breathing throughout. </w:t>
      </w:r>
    </w:p>
    <w:p w:rsidR="004C5051" w:rsidRDefault="004C5051" w:rsidP="004C5051">
      <w:pPr>
        <w:rPr>
          <w:rFonts w:ascii="Arial" w:hAnsi="Arial" w:cs="Arial"/>
          <w:szCs w:val="24"/>
        </w:rPr>
      </w:pPr>
    </w:p>
    <w:p w:rsidR="004C5051" w:rsidRPr="00C123A3" w:rsidRDefault="004C5051" w:rsidP="004C5051">
      <w:pPr>
        <w:rPr>
          <w:rFonts w:ascii="Arial" w:hAnsi="Arial" w:cs="Arial"/>
          <w:szCs w:val="24"/>
        </w:rPr>
      </w:pPr>
      <w:r>
        <w:rPr>
          <w:rFonts w:ascii="Arial" w:hAnsi="Arial" w:cs="Arial"/>
          <w:szCs w:val="24"/>
        </w:rPr>
        <w:t>If you get any pain, or your symptoms worsen after doing these exercises, stop and seek help from your specialist</w:t>
      </w:r>
      <w:r w:rsidRPr="00C123A3">
        <w:rPr>
          <w:rFonts w:ascii="Arial" w:hAnsi="Arial" w:cs="Arial"/>
          <w:szCs w:val="24"/>
        </w:rPr>
        <w:t xml:space="preserve"> physiotherapist.</w:t>
      </w:r>
    </w:p>
    <w:p w:rsid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rFonts w:ascii="Arial" w:hAnsi="Arial" w:cs="Arial"/>
        </w:rPr>
      </w:pPr>
      <w:r>
        <w:rPr>
          <w:rFonts w:ascii="Arial" w:hAnsi="Arial" w:cs="Arial"/>
        </w:rPr>
        <w:t xml:space="preserve">You should practise both fast and slow exercises at least 3 times a day.  You can work the muscles in different positions.  These include lying on your back with your knees bent up, sitting upright on a firm chair or standing.  It takes about </w:t>
      </w:r>
      <w:r w:rsidR="00B33A28">
        <w:rPr>
          <w:rFonts w:ascii="Arial" w:hAnsi="Arial" w:cs="Arial"/>
        </w:rPr>
        <w:t>3-6 months</w:t>
      </w:r>
      <w:r>
        <w:rPr>
          <w:rFonts w:ascii="Arial" w:hAnsi="Arial" w:cs="Arial"/>
        </w:rPr>
        <w:t xml:space="preserve"> of daily exercise to increase your muscle strength.</w:t>
      </w:r>
    </w:p>
    <w:p w:rsidR="004C5051" w:rsidRPr="004C5051" w:rsidRDefault="004C5051" w:rsidP="004C5051">
      <w:pPr>
        <w:widowControl w:val="0"/>
        <w:rPr>
          <w:rFonts w:ascii="Arial" w:hAnsi="Arial" w:cs="Arial"/>
        </w:rPr>
      </w:pPr>
      <w:r>
        <w:rPr>
          <w:rFonts w:ascii="Arial" w:hAnsi="Arial" w:cs="Arial"/>
        </w:rPr>
        <w:t> </w:t>
      </w:r>
    </w:p>
    <w:p w:rsidR="004C5051" w:rsidRDefault="004C5051" w:rsidP="004C5051">
      <w:pPr>
        <w:widowControl w:val="0"/>
        <w:rPr>
          <w:sz w:val="20"/>
        </w:rPr>
      </w:pPr>
    </w:p>
    <w:p w:rsidR="004C5051" w:rsidRDefault="004C5051" w:rsidP="004C5051">
      <w:pPr>
        <w:widowControl w:val="0"/>
        <w:rPr>
          <w:rFonts w:ascii="Arial" w:hAnsi="Arial" w:cs="Arial"/>
          <w:b/>
          <w:bCs/>
        </w:rPr>
      </w:pPr>
      <w:r>
        <w:rPr>
          <w:rFonts w:ascii="Arial" w:hAnsi="Arial" w:cs="Arial"/>
          <w:b/>
          <w:bCs/>
        </w:rPr>
        <w:t>Slow Holds</w:t>
      </w:r>
    </w:p>
    <w:p w:rsidR="004C5051" w:rsidRDefault="004C5051" w:rsidP="004C5051">
      <w:pPr>
        <w:widowControl w:val="0"/>
        <w:rPr>
          <w:rFonts w:ascii="Arial" w:hAnsi="Arial" w:cs="Arial"/>
          <w:b/>
          <w:bCs/>
          <w:sz w:val="20"/>
        </w:rPr>
      </w:pPr>
      <w:r>
        <w:rPr>
          <w:rFonts w:ascii="Arial" w:hAnsi="Arial" w:cs="Arial"/>
          <w:b/>
          <w:bCs/>
        </w:rPr>
        <w:t> </w:t>
      </w:r>
    </w:p>
    <w:p w:rsidR="004C5051" w:rsidRDefault="004C5051" w:rsidP="004C5051">
      <w:pPr>
        <w:widowControl w:val="0"/>
        <w:rPr>
          <w:rFonts w:ascii="Arial" w:hAnsi="Arial" w:cs="Arial"/>
        </w:rPr>
      </w:pPr>
      <w:r>
        <w:rPr>
          <w:rFonts w:ascii="Arial" w:hAnsi="Arial" w:cs="Arial"/>
        </w:rPr>
        <w:t>Gradually tighten the muscles and hold for up to 10 seconds.  You may only be able to hold for 2 or 3 seconds to start with.  Relax for 5 seconds before repeating.  Repeat this exercise up to 10 times.</w:t>
      </w:r>
    </w:p>
    <w:p w:rsidR="004C5051" w:rsidRDefault="004C5051" w:rsidP="004C5051">
      <w:pPr>
        <w:widowControl w:val="0"/>
        <w:rPr>
          <w:rFonts w:ascii="Arial" w:hAnsi="Arial" w:cs="Arial"/>
          <w:sz w:val="20"/>
        </w:rPr>
      </w:pPr>
      <w:r>
        <w:rPr>
          <w:rFonts w:ascii="Arial" w:hAnsi="Arial" w:cs="Arial"/>
        </w:rPr>
        <w:t> </w:t>
      </w:r>
    </w:p>
    <w:p w:rsidR="004315E5" w:rsidRDefault="004315E5" w:rsidP="004C5051">
      <w:pPr>
        <w:widowControl w:val="0"/>
        <w:rPr>
          <w:rFonts w:ascii="Arial" w:hAnsi="Arial" w:cs="Arial"/>
          <w:b/>
          <w:bCs/>
        </w:rPr>
      </w:pPr>
    </w:p>
    <w:p w:rsidR="004C5051" w:rsidRDefault="004C5051" w:rsidP="004C5051">
      <w:pPr>
        <w:widowControl w:val="0"/>
        <w:rPr>
          <w:rFonts w:ascii="Arial" w:hAnsi="Arial" w:cs="Arial"/>
          <w:b/>
          <w:bCs/>
        </w:rPr>
      </w:pPr>
      <w:r>
        <w:rPr>
          <w:rFonts w:ascii="Arial" w:hAnsi="Arial" w:cs="Arial"/>
          <w:b/>
          <w:bCs/>
        </w:rPr>
        <w:t>Fast Squeezes</w:t>
      </w:r>
    </w:p>
    <w:p w:rsidR="004C5051" w:rsidRDefault="004C5051" w:rsidP="004C5051">
      <w:pPr>
        <w:widowControl w:val="0"/>
        <w:rPr>
          <w:rFonts w:ascii="Arial" w:hAnsi="Arial" w:cs="Arial"/>
          <w:sz w:val="20"/>
        </w:rPr>
      </w:pPr>
      <w:r>
        <w:rPr>
          <w:rFonts w:ascii="Arial" w:hAnsi="Arial" w:cs="Arial"/>
        </w:rPr>
        <w:t> </w:t>
      </w:r>
    </w:p>
    <w:p w:rsidR="004C5051" w:rsidRDefault="004C5051" w:rsidP="004C5051">
      <w:pPr>
        <w:widowControl w:val="0"/>
        <w:rPr>
          <w:rFonts w:ascii="Arial" w:hAnsi="Arial" w:cs="Arial"/>
        </w:rPr>
      </w:pPr>
      <w:r>
        <w:rPr>
          <w:rFonts w:ascii="Arial" w:hAnsi="Arial" w:cs="Arial"/>
        </w:rPr>
        <w:t>Tighten as quickly and firmly as you can.  Take time to fully relax the muscle before repeating the exercise.  Repeat this up to 10 times.</w:t>
      </w:r>
    </w:p>
    <w:p w:rsidR="004C5051" w:rsidRDefault="004C5051" w:rsidP="004C5051">
      <w:pPr>
        <w:widowControl w:val="0"/>
        <w:rPr>
          <w:rFonts w:ascii="Arial" w:hAnsi="Arial" w:cs="Arial"/>
        </w:rPr>
      </w:pPr>
      <w:r>
        <w:rPr>
          <w:rFonts w:ascii="Arial" w:hAnsi="Arial" w:cs="Arial"/>
        </w:rPr>
        <w:t> </w:t>
      </w:r>
    </w:p>
    <w:p w:rsidR="004315E5" w:rsidRDefault="004315E5" w:rsidP="004C5051">
      <w:pPr>
        <w:widowControl w:val="0"/>
        <w:rPr>
          <w:rFonts w:ascii="Arial" w:hAnsi="Arial" w:cs="Arial"/>
          <w:b/>
          <w:bCs/>
        </w:rPr>
      </w:pPr>
    </w:p>
    <w:p w:rsidR="004C5051" w:rsidRDefault="004C5051" w:rsidP="004C5051">
      <w:pPr>
        <w:widowControl w:val="0"/>
        <w:rPr>
          <w:rFonts w:ascii="Arial" w:hAnsi="Arial" w:cs="Arial"/>
          <w:b/>
          <w:bCs/>
        </w:rPr>
      </w:pPr>
      <w:r>
        <w:rPr>
          <w:rFonts w:ascii="Arial" w:hAnsi="Arial" w:cs="Arial"/>
          <w:b/>
          <w:bCs/>
        </w:rPr>
        <w:t>Warning!</w:t>
      </w:r>
    </w:p>
    <w:p w:rsidR="004C5051" w:rsidRDefault="004C5051" w:rsidP="004C5051">
      <w:pPr>
        <w:widowControl w:val="0"/>
        <w:rPr>
          <w:rFonts w:ascii="Arial" w:hAnsi="Arial" w:cs="Arial"/>
          <w:b/>
          <w:bCs/>
          <w:sz w:val="20"/>
        </w:rPr>
      </w:pPr>
      <w:r>
        <w:rPr>
          <w:rFonts w:ascii="Arial" w:hAnsi="Arial" w:cs="Arial"/>
          <w:b/>
          <w:bCs/>
        </w:rPr>
        <w:t> </w:t>
      </w:r>
    </w:p>
    <w:p w:rsidR="004C5051" w:rsidRDefault="004C5051" w:rsidP="004C5051">
      <w:pPr>
        <w:widowControl w:val="0"/>
        <w:rPr>
          <w:rFonts w:ascii="Arial" w:hAnsi="Arial" w:cs="Arial"/>
        </w:rPr>
      </w:pPr>
      <w:r>
        <w:rPr>
          <w:rFonts w:ascii="Arial" w:hAnsi="Arial" w:cs="Arial"/>
        </w:rPr>
        <w:t>Although stopping your urine midstream does work your pelvic floor, this should not be done on a regular basis.  It may interfere with normal bladder function.</w:t>
      </w:r>
    </w:p>
    <w:p w:rsidR="004C5051" w:rsidRDefault="004C5051" w:rsidP="004C5051">
      <w:pPr>
        <w:widowControl w:val="0"/>
        <w:rPr>
          <w:rFonts w:ascii="Arial" w:hAnsi="Arial" w:cs="Arial"/>
        </w:rPr>
      </w:pPr>
    </w:p>
    <w:p w:rsidR="004C5051" w:rsidRDefault="004C5051" w:rsidP="004C5051">
      <w:pPr>
        <w:widowControl w:val="0"/>
        <w:jc w:val="center"/>
        <w:rPr>
          <w:rFonts w:ascii="Arial" w:hAnsi="Arial" w:cs="Arial"/>
          <w:b/>
          <w:sz w:val="28"/>
          <w:szCs w:val="28"/>
        </w:rPr>
      </w:pPr>
    </w:p>
    <w:p w:rsidR="004315E5" w:rsidRDefault="004315E5" w:rsidP="004C5051">
      <w:pPr>
        <w:widowControl w:val="0"/>
        <w:jc w:val="center"/>
        <w:rPr>
          <w:rFonts w:ascii="Arial" w:hAnsi="Arial" w:cs="Arial"/>
          <w:b/>
          <w:sz w:val="28"/>
          <w:szCs w:val="28"/>
        </w:rPr>
      </w:pPr>
    </w:p>
    <w:p w:rsidR="004315E5" w:rsidRDefault="004315E5" w:rsidP="004C5051">
      <w:pPr>
        <w:widowControl w:val="0"/>
        <w:jc w:val="center"/>
        <w:rPr>
          <w:rFonts w:ascii="Arial" w:hAnsi="Arial" w:cs="Arial"/>
          <w:b/>
          <w:sz w:val="28"/>
          <w:szCs w:val="28"/>
        </w:rPr>
      </w:pPr>
    </w:p>
    <w:p w:rsidR="004C5051" w:rsidRDefault="004C5051" w:rsidP="004C5051">
      <w:pPr>
        <w:widowControl w:val="0"/>
        <w:jc w:val="center"/>
        <w:rPr>
          <w:rFonts w:ascii="Arial" w:hAnsi="Arial" w:cs="Arial"/>
          <w:b/>
          <w:sz w:val="28"/>
          <w:szCs w:val="28"/>
        </w:rPr>
      </w:pPr>
    </w:p>
    <w:p w:rsidR="004C5051" w:rsidRPr="004C5051" w:rsidRDefault="004C5051" w:rsidP="004C5051">
      <w:pPr>
        <w:widowControl w:val="0"/>
        <w:jc w:val="center"/>
        <w:rPr>
          <w:rFonts w:ascii="Arial" w:hAnsi="Arial" w:cs="Arial"/>
          <w:b/>
          <w:sz w:val="28"/>
          <w:szCs w:val="28"/>
        </w:rPr>
      </w:pPr>
      <w:r w:rsidRPr="004C5051">
        <w:rPr>
          <w:rFonts w:ascii="Arial" w:hAnsi="Arial" w:cs="Arial"/>
          <w:b/>
          <w:sz w:val="28"/>
          <w:szCs w:val="28"/>
        </w:rPr>
        <w:lastRenderedPageBreak/>
        <w:t>Other ways to help</w:t>
      </w:r>
    </w:p>
    <w:p w:rsidR="004C5051" w:rsidRPr="004C5051" w:rsidRDefault="004C5051" w:rsidP="004C5051">
      <w:pPr>
        <w:widowControl w:val="0"/>
        <w:jc w:val="center"/>
        <w:rPr>
          <w:rFonts w:ascii="Arial" w:hAnsi="Arial" w:cs="Arial"/>
          <w:b/>
          <w:sz w:val="28"/>
          <w:szCs w:val="28"/>
        </w:rPr>
      </w:pPr>
    </w:p>
    <w:p w:rsidR="004C5051" w:rsidRDefault="004C5051" w:rsidP="004C5051">
      <w:pPr>
        <w:widowControl w:val="0"/>
        <w:rPr>
          <w:rFonts w:ascii="Arial" w:hAnsi="Arial" w:cs="Arial"/>
          <w:b/>
          <w:bCs/>
        </w:rPr>
      </w:pPr>
      <w:proofErr w:type="spellStart"/>
      <w:r>
        <w:rPr>
          <w:rFonts w:ascii="Arial" w:hAnsi="Arial" w:cs="Arial"/>
          <w:b/>
          <w:bCs/>
        </w:rPr>
        <w:t>Squeezy</w:t>
      </w:r>
      <w:proofErr w:type="spellEnd"/>
      <w:r>
        <w:rPr>
          <w:rFonts w:ascii="Arial" w:hAnsi="Arial" w:cs="Arial"/>
          <w:b/>
          <w:bCs/>
        </w:rPr>
        <w:t xml:space="preserve"> App</w:t>
      </w:r>
    </w:p>
    <w:p w:rsidR="00F96594" w:rsidRDefault="00F96594" w:rsidP="004C5051">
      <w:pPr>
        <w:widowControl w:val="0"/>
        <w:rPr>
          <w:rFonts w:ascii="Arial" w:hAnsi="Arial" w:cs="Arial"/>
          <w:b/>
          <w:bCs/>
        </w:rPr>
      </w:pPr>
    </w:p>
    <w:p w:rsidR="004C5051" w:rsidRDefault="004C5051" w:rsidP="004C5051">
      <w:pPr>
        <w:rPr>
          <w:rFonts w:ascii="Arial" w:hAnsi="Arial" w:cs="Arial"/>
          <w:szCs w:val="24"/>
        </w:rPr>
      </w:pPr>
      <w:r w:rsidRPr="009B059D">
        <w:rPr>
          <w:rFonts w:ascii="Arial" w:hAnsi="Arial" w:cs="Arial"/>
          <w:szCs w:val="24"/>
        </w:rPr>
        <w:t>“</w:t>
      </w:r>
      <w:proofErr w:type="spellStart"/>
      <w:r w:rsidRPr="009B059D">
        <w:rPr>
          <w:rFonts w:ascii="Arial" w:hAnsi="Arial" w:cs="Arial"/>
          <w:szCs w:val="24"/>
        </w:rPr>
        <w:t>S</w:t>
      </w:r>
      <w:r>
        <w:rPr>
          <w:rFonts w:ascii="Arial" w:hAnsi="Arial" w:cs="Arial"/>
          <w:szCs w:val="24"/>
        </w:rPr>
        <w:t>queezy</w:t>
      </w:r>
      <w:proofErr w:type="spellEnd"/>
      <w:r>
        <w:rPr>
          <w:rFonts w:ascii="Arial" w:hAnsi="Arial" w:cs="Arial"/>
          <w:szCs w:val="24"/>
        </w:rPr>
        <w:t xml:space="preserve">” is the NHS App for pelvic floor muscle </w:t>
      </w:r>
      <w:r w:rsidRPr="009B059D">
        <w:rPr>
          <w:rFonts w:ascii="Arial" w:hAnsi="Arial" w:cs="Arial"/>
          <w:szCs w:val="24"/>
        </w:rPr>
        <w:t>exercises and is available from the App Store</w:t>
      </w:r>
      <w:r>
        <w:rPr>
          <w:rFonts w:ascii="Arial" w:hAnsi="Arial" w:cs="Arial"/>
          <w:szCs w:val="24"/>
        </w:rPr>
        <w:t xml:space="preserve"> and Google Play</w:t>
      </w:r>
      <w:r w:rsidRPr="009B059D">
        <w:rPr>
          <w:rFonts w:ascii="Arial" w:hAnsi="Arial" w:cs="Arial"/>
          <w:szCs w:val="24"/>
        </w:rPr>
        <w:t>.  This app has been designed by physiotherapists working in the NHS.  It is discreet, informative and has helpful visual and audio prompts to support your exercise programme.  It can give you reminders to exercise and records the number of exercises you have completed.  There are also other pelvic floor exercise apps available.</w:t>
      </w:r>
    </w:p>
    <w:p w:rsidR="004C5051" w:rsidRDefault="004C5051" w:rsidP="004C5051">
      <w:pPr>
        <w:widowControl w:val="0"/>
        <w:rPr>
          <w:rFonts w:ascii="Arial" w:hAnsi="Arial" w:cs="Arial"/>
        </w:rPr>
      </w:pPr>
      <w:r>
        <w:rPr>
          <w:rFonts w:ascii="Arial" w:hAnsi="Arial" w:cs="Arial"/>
        </w:rPr>
        <w:t> </w:t>
      </w:r>
    </w:p>
    <w:p w:rsidR="004315E5" w:rsidRPr="00F96594" w:rsidRDefault="004315E5" w:rsidP="004C5051">
      <w:pPr>
        <w:widowControl w:val="0"/>
        <w:rPr>
          <w:rFonts w:ascii="Arial" w:hAnsi="Arial" w:cs="Arial"/>
        </w:rPr>
      </w:pPr>
    </w:p>
    <w:p w:rsidR="004C5051" w:rsidRDefault="004C5051" w:rsidP="004C5051">
      <w:pPr>
        <w:widowControl w:val="0"/>
        <w:rPr>
          <w:rFonts w:ascii="Arial" w:hAnsi="Arial" w:cs="Arial"/>
          <w:b/>
          <w:bCs/>
        </w:rPr>
      </w:pPr>
      <w:r>
        <w:rPr>
          <w:rFonts w:ascii="Arial" w:hAnsi="Arial" w:cs="Arial"/>
          <w:b/>
          <w:bCs/>
        </w:rPr>
        <w:t>Medication</w:t>
      </w:r>
    </w:p>
    <w:p w:rsidR="004C5051" w:rsidRDefault="004C5051" w:rsidP="004C5051">
      <w:pPr>
        <w:widowControl w:val="0"/>
        <w:rPr>
          <w:rFonts w:ascii="Arial" w:hAnsi="Arial" w:cs="Arial"/>
          <w:b/>
          <w:bCs/>
          <w:sz w:val="20"/>
        </w:rPr>
      </w:pPr>
      <w:r>
        <w:rPr>
          <w:rFonts w:ascii="Arial" w:hAnsi="Arial" w:cs="Arial"/>
          <w:b/>
          <w:bCs/>
        </w:rPr>
        <w:t> </w:t>
      </w:r>
    </w:p>
    <w:p w:rsidR="004C5051" w:rsidRDefault="004C5051" w:rsidP="004C5051">
      <w:pPr>
        <w:widowControl w:val="0"/>
        <w:rPr>
          <w:rFonts w:ascii="Arial" w:hAnsi="Arial" w:cs="Arial"/>
        </w:rPr>
      </w:pPr>
      <w:r>
        <w:rPr>
          <w:rFonts w:ascii="Arial" w:hAnsi="Arial" w:cs="Arial"/>
        </w:rPr>
        <w:t xml:space="preserve">There is medication available which may be prescribed by your doctor to help with stress incontinence. This is not seen as the best way to treat stress incontinence and isn’t always effective. </w:t>
      </w:r>
    </w:p>
    <w:p w:rsidR="004C5051" w:rsidRDefault="004C5051" w:rsidP="004C5051">
      <w:pPr>
        <w:widowControl w:val="0"/>
        <w:rPr>
          <w:rFonts w:ascii="Arial" w:hAnsi="Arial" w:cs="Arial"/>
          <w:b/>
          <w:bCs/>
        </w:rPr>
      </w:pPr>
      <w:r>
        <w:rPr>
          <w:rFonts w:ascii="Arial" w:hAnsi="Arial" w:cs="Arial"/>
          <w:b/>
          <w:bCs/>
        </w:rPr>
        <w:t> </w:t>
      </w:r>
    </w:p>
    <w:p w:rsidR="004315E5" w:rsidRDefault="004315E5" w:rsidP="004C5051">
      <w:pPr>
        <w:widowControl w:val="0"/>
        <w:rPr>
          <w:rFonts w:ascii="Arial" w:hAnsi="Arial" w:cs="Arial"/>
          <w:b/>
          <w:bCs/>
        </w:rPr>
      </w:pPr>
    </w:p>
    <w:p w:rsidR="004C5051" w:rsidRDefault="004C5051" w:rsidP="004C5051">
      <w:pPr>
        <w:widowControl w:val="0"/>
        <w:rPr>
          <w:rFonts w:ascii="Arial" w:hAnsi="Arial" w:cs="Arial"/>
          <w:b/>
          <w:bCs/>
        </w:rPr>
      </w:pPr>
      <w:r>
        <w:rPr>
          <w:rFonts w:ascii="Arial" w:hAnsi="Arial" w:cs="Arial"/>
          <w:b/>
          <w:bCs/>
        </w:rPr>
        <w:t>Vaginal Devices for Stress Incontinence</w:t>
      </w:r>
    </w:p>
    <w:p w:rsidR="004C5051" w:rsidRDefault="004C5051" w:rsidP="004C5051">
      <w:pPr>
        <w:widowControl w:val="0"/>
        <w:rPr>
          <w:rFonts w:ascii="Arial" w:hAnsi="Arial" w:cs="Arial"/>
          <w:b/>
          <w:bCs/>
          <w:sz w:val="20"/>
        </w:rPr>
      </w:pPr>
      <w:r>
        <w:rPr>
          <w:rFonts w:ascii="Arial" w:hAnsi="Arial" w:cs="Arial"/>
          <w:b/>
          <w:bCs/>
        </w:rPr>
        <w:t> </w:t>
      </w:r>
    </w:p>
    <w:p w:rsidR="004C5051" w:rsidRDefault="004C5051" w:rsidP="004C5051">
      <w:pPr>
        <w:widowControl w:val="0"/>
        <w:rPr>
          <w:rFonts w:ascii="Arial" w:hAnsi="Arial" w:cs="Arial"/>
        </w:rPr>
      </w:pPr>
      <w:r>
        <w:rPr>
          <w:rFonts w:ascii="Arial" w:hAnsi="Arial" w:cs="Arial"/>
        </w:rPr>
        <w:t xml:space="preserve">Your physiotherapist can advise you about products which can be used vaginally to support the opening of the bladder. These can be useful if you leak with specific activities such as at the gym, or running. </w:t>
      </w:r>
    </w:p>
    <w:p w:rsidR="004C5051" w:rsidRDefault="004C5051" w:rsidP="004C5051">
      <w:pPr>
        <w:widowControl w:val="0"/>
        <w:rPr>
          <w:rFonts w:ascii="Arial" w:hAnsi="Arial" w:cs="Arial"/>
          <w:b/>
          <w:bCs/>
        </w:rPr>
      </w:pPr>
      <w:r>
        <w:rPr>
          <w:rFonts w:ascii="Arial" w:hAnsi="Arial" w:cs="Arial"/>
          <w:b/>
          <w:bCs/>
        </w:rPr>
        <w:t> </w:t>
      </w:r>
    </w:p>
    <w:p w:rsidR="004315E5" w:rsidRDefault="004315E5" w:rsidP="004C5051">
      <w:pPr>
        <w:widowControl w:val="0"/>
        <w:rPr>
          <w:rFonts w:ascii="Arial" w:hAnsi="Arial" w:cs="Arial"/>
          <w:b/>
          <w:bCs/>
        </w:rPr>
      </w:pPr>
    </w:p>
    <w:p w:rsidR="004C5051" w:rsidRDefault="004C5051" w:rsidP="004C5051">
      <w:pPr>
        <w:widowControl w:val="0"/>
        <w:rPr>
          <w:rFonts w:ascii="Arial" w:hAnsi="Arial" w:cs="Arial"/>
          <w:b/>
          <w:bCs/>
        </w:rPr>
      </w:pPr>
      <w:r>
        <w:rPr>
          <w:rFonts w:ascii="Arial" w:hAnsi="Arial" w:cs="Arial"/>
          <w:b/>
          <w:bCs/>
        </w:rPr>
        <w:t>Surgery</w:t>
      </w:r>
    </w:p>
    <w:p w:rsidR="004C5051" w:rsidRDefault="004C5051" w:rsidP="004C5051">
      <w:pPr>
        <w:widowControl w:val="0"/>
        <w:rPr>
          <w:rFonts w:ascii="Arial" w:hAnsi="Arial" w:cs="Arial"/>
          <w:b/>
          <w:bCs/>
          <w:sz w:val="20"/>
        </w:rPr>
      </w:pPr>
      <w:r>
        <w:rPr>
          <w:rFonts w:ascii="Arial" w:hAnsi="Arial" w:cs="Arial"/>
          <w:b/>
          <w:bCs/>
        </w:rPr>
        <w:t> </w:t>
      </w:r>
    </w:p>
    <w:p w:rsidR="004C5051" w:rsidRDefault="004C5051" w:rsidP="004C5051">
      <w:pPr>
        <w:widowControl w:val="0"/>
        <w:rPr>
          <w:rFonts w:ascii="Arial" w:hAnsi="Arial" w:cs="Arial"/>
        </w:rPr>
      </w:pPr>
      <w:r>
        <w:rPr>
          <w:rFonts w:ascii="Arial" w:hAnsi="Arial" w:cs="Arial"/>
        </w:rPr>
        <w:t>Sometimes surgery is needed to improve stress incontinence.  Your physiotherapist can refer you on to the hospital doctor if this needs to be considered.</w:t>
      </w:r>
    </w:p>
    <w:p w:rsidR="004C5051" w:rsidRDefault="004C5051" w:rsidP="004C5051">
      <w:pPr>
        <w:widowControl w:val="0"/>
      </w:pPr>
      <w:r>
        <w:t> </w:t>
      </w:r>
    </w:p>
    <w:p w:rsidR="00C2509D" w:rsidRDefault="00C2509D" w:rsidP="004C5051">
      <w:pPr>
        <w:widowControl w:val="0"/>
        <w:rPr>
          <w:rFonts w:ascii="Arial" w:hAnsi="Arial" w:cs="Arial"/>
        </w:rPr>
      </w:pPr>
    </w:p>
    <w:p w:rsidR="00C2509D" w:rsidRPr="004315E5" w:rsidRDefault="00C2509D" w:rsidP="00C2509D">
      <w:pPr>
        <w:tabs>
          <w:tab w:val="left" w:pos="284"/>
          <w:tab w:val="left" w:pos="567"/>
        </w:tabs>
        <w:jc w:val="center"/>
        <w:rPr>
          <w:rFonts w:ascii="Arial" w:hAnsi="Arial"/>
          <w:b/>
          <w:sz w:val="28"/>
          <w:szCs w:val="28"/>
          <w:lang w:eastAsia="en-US"/>
        </w:rPr>
      </w:pPr>
      <w:r w:rsidRPr="004315E5">
        <w:rPr>
          <w:rFonts w:ascii="Arial" w:hAnsi="Arial"/>
          <w:b/>
          <w:sz w:val="28"/>
          <w:szCs w:val="28"/>
          <w:lang w:eastAsia="en-US"/>
        </w:rPr>
        <w:t>Further information</w:t>
      </w:r>
    </w:p>
    <w:p w:rsidR="00C2509D" w:rsidRPr="0011366D" w:rsidRDefault="00C2509D" w:rsidP="00C2509D">
      <w:pPr>
        <w:tabs>
          <w:tab w:val="left" w:pos="284"/>
          <w:tab w:val="left" w:pos="567"/>
        </w:tabs>
        <w:rPr>
          <w:rFonts w:ascii="Arial" w:hAnsi="Arial"/>
          <w:b/>
          <w:szCs w:val="24"/>
          <w:lang w:eastAsia="en-US"/>
        </w:rPr>
      </w:pPr>
    </w:p>
    <w:p w:rsidR="00C2509D" w:rsidRDefault="008C1231" w:rsidP="00C2509D">
      <w:pPr>
        <w:tabs>
          <w:tab w:val="left" w:pos="284"/>
          <w:tab w:val="left" w:pos="567"/>
        </w:tabs>
        <w:rPr>
          <w:rFonts w:ascii="Arial" w:hAnsi="Arial"/>
          <w:szCs w:val="24"/>
          <w:lang w:eastAsia="en-US"/>
        </w:rPr>
      </w:pPr>
      <w:hyperlink r:id="rId8" w:history="1">
        <w:r w:rsidR="00C2509D" w:rsidRPr="002474C3">
          <w:rPr>
            <w:rStyle w:val="Hyperlink"/>
            <w:rFonts w:ascii="Arial" w:hAnsi="Arial"/>
            <w:szCs w:val="24"/>
            <w:lang w:eastAsia="en-US"/>
          </w:rPr>
          <w:t>www.nhs.uk/conditions/urinary-incontinence</w:t>
        </w:r>
      </w:hyperlink>
    </w:p>
    <w:p w:rsidR="00C2509D" w:rsidRDefault="008C1231" w:rsidP="00C2509D">
      <w:pPr>
        <w:tabs>
          <w:tab w:val="left" w:pos="284"/>
          <w:tab w:val="left" w:pos="567"/>
        </w:tabs>
        <w:rPr>
          <w:rFonts w:ascii="Arial" w:hAnsi="Arial"/>
          <w:szCs w:val="24"/>
          <w:lang w:eastAsia="en-US"/>
        </w:rPr>
      </w:pPr>
      <w:hyperlink r:id="rId9" w:history="1">
        <w:r w:rsidR="00C2509D" w:rsidRPr="00B327B9">
          <w:rPr>
            <w:rStyle w:val="Hyperlink"/>
            <w:rFonts w:ascii="Arial" w:hAnsi="Arial"/>
            <w:szCs w:val="24"/>
            <w:lang w:eastAsia="en-US"/>
          </w:rPr>
          <w:t>www.bladderandbowel.org</w:t>
        </w:r>
      </w:hyperlink>
    </w:p>
    <w:p w:rsidR="00C2509D" w:rsidRDefault="008C1231" w:rsidP="00C2509D">
      <w:pPr>
        <w:tabs>
          <w:tab w:val="left" w:pos="284"/>
          <w:tab w:val="left" w:pos="567"/>
        </w:tabs>
        <w:rPr>
          <w:rFonts w:ascii="Arial" w:hAnsi="Arial"/>
          <w:szCs w:val="24"/>
          <w:lang w:eastAsia="en-US"/>
        </w:rPr>
      </w:pPr>
      <w:hyperlink r:id="rId10" w:history="1">
        <w:r w:rsidR="00C2509D" w:rsidRPr="00E37C53">
          <w:rPr>
            <w:rStyle w:val="Hyperlink"/>
            <w:rFonts w:ascii="Arial" w:hAnsi="Arial"/>
            <w:szCs w:val="24"/>
            <w:lang w:eastAsia="en-US"/>
          </w:rPr>
          <w:t>www.bladdermatters.co.uk</w:t>
        </w:r>
      </w:hyperlink>
    </w:p>
    <w:p w:rsidR="00C2509D" w:rsidRDefault="008C1231" w:rsidP="00C2509D">
      <w:pPr>
        <w:tabs>
          <w:tab w:val="left" w:pos="284"/>
          <w:tab w:val="left" w:pos="567"/>
        </w:tabs>
        <w:rPr>
          <w:rFonts w:ascii="Arial" w:hAnsi="Arial"/>
          <w:szCs w:val="24"/>
          <w:lang w:eastAsia="en-US"/>
        </w:rPr>
      </w:pPr>
      <w:hyperlink r:id="rId11" w:history="1">
        <w:r w:rsidR="00C2509D" w:rsidRPr="00B327B9">
          <w:rPr>
            <w:rStyle w:val="Hyperlink"/>
            <w:rFonts w:ascii="Arial" w:hAnsi="Arial"/>
            <w:szCs w:val="24"/>
            <w:lang w:eastAsia="en-US"/>
          </w:rPr>
          <w:t>https://pogp.csp.org.uk/publications/pelvic-floor-muscle-exercises-women</w:t>
        </w:r>
      </w:hyperlink>
    </w:p>
    <w:p w:rsidR="00C2509D" w:rsidRDefault="00C2509D" w:rsidP="00C2509D">
      <w:pPr>
        <w:tabs>
          <w:tab w:val="left" w:pos="284"/>
          <w:tab w:val="left" w:pos="567"/>
        </w:tabs>
        <w:rPr>
          <w:rFonts w:ascii="Arial" w:hAnsi="Arial"/>
          <w:szCs w:val="24"/>
          <w:lang w:eastAsia="en-US"/>
        </w:rPr>
      </w:pPr>
    </w:p>
    <w:p w:rsidR="00C2509D" w:rsidRDefault="00C2509D" w:rsidP="00C2509D">
      <w:pPr>
        <w:tabs>
          <w:tab w:val="left" w:pos="284"/>
          <w:tab w:val="left" w:pos="567"/>
        </w:tabs>
        <w:rPr>
          <w:rFonts w:ascii="Arial" w:hAnsi="Arial"/>
          <w:szCs w:val="24"/>
          <w:lang w:eastAsia="en-US"/>
        </w:rPr>
      </w:pPr>
    </w:p>
    <w:p w:rsidR="00C2509D" w:rsidRDefault="00C2509D" w:rsidP="00C2509D">
      <w:pPr>
        <w:tabs>
          <w:tab w:val="left" w:pos="284"/>
          <w:tab w:val="left" w:pos="567"/>
        </w:tabs>
        <w:rPr>
          <w:rFonts w:ascii="Arial" w:hAnsi="Arial"/>
          <w:szCs w:val="24"/>
          <w:lang w:eastAsia="en-US"/>
        </w:rPr>
      </w:pPr>
    </w:p>
    <w:p w:rsidR="00C2509D" w:rsidRPr="004315E5" w:rsidRDefault="00C2509D" w:rsidP="00C2509D">
      <w:pPr>
        <w:tabs>
          <w:tab w:val="left" w:pos="284"/>
          <w:tab w:val="left" w:pos="567"/>
        </w:tabs>
        <w:jc w:val="center"/>
        <w:rPr>
          <w:rFonts w:ascii="Arial" w:hAnsi="Arial" w:cs="Arial"/>
          <w:b/>
          <w:sz w:val="28"/>
          <w:szCs w:val="28"/>
        </w:rPr>
      </w:pPr>
      <w:r w:rsidRPr="004315E5">
        <w:rPr>
          <w:rFonts w:ascii="Arial" w:hAnsi="Arial" w:cs="Arial"/>
          <w:b/>
          <w:sz w:val="28"/>
          <w:szCs w:val="28"/>
        </w:rPr>
        <w:t>References</w:t>
      </w:r>
    </w:p>
    <w:p w:rsidR="004315E5" w:rsidRPr="004315E5" w:rsidRDefault="004315E5" w:rsidP="00C2509D">
      <w:pPr>
        <w:tabs>
          <w:tab w:val="left" w:pos="284"/>
          <w:tab w:val="left" w:pos="567"/>
        </w:tabs>
        <w:jc w:val="center"/>
        <w:rPr>
          <w:rFonts w:ascii="Arial" w:hAnsi="Arial" w:cs="Arial"/>
          <w:b/>
          <w:szCs w:val="24"/>
        </w:rPr>
      </w:pPr>
    </w:p>
    <w:p w:rsidR="00C2509D" w:rsidRPr="004315E5" w:rsidRDefault="00C2509D" w:rsidP="00C2509D">
      <w:pPr>
        <w:pStyle w:val="NormalWeb"/>
        <w:rPr>
          <w:rFonts w:ascii="Arial" w:hAnsi="Arial" w:cs="Arial"/>
          <w:color w:val="000000"/>
        </w:rPr>
      </w:pPr>
      <w:r w:rsidRPr="004315E5">
        <w:rPr>
          <w:rFonts w:ascii="Arial" w:hAnsi="Arial" w:cs="Arial"/>
          <w:color w:val="000000"/>
        </w:rPr>
        <w:t>POGP Pelvic Floor Exercises for Women</w:t>
      </w:r>
    </w:p>
    <w:p w:rsidR="00C2509D" w:rsidRPr="004315E5" w:rsidRDefault="00C2509D" w:rsidP="00C2509D">
      <w:pPr>
        <w:tabs>
          <w:tab w:val="left" w:pos="284"/>
          <w:tab w:val="left" w:pos="567"/>
        </w:tabs>
        <w:rPr>
          <w:rFonts w:ascii="Arial" w:hAnsi="Arial" w:cs="Arial"/>
          <w:szCs w:val="24"/>
        </w:rPr>
      </w:pPr>
      <w:r w:rsidRPr="004315E5">
        <w:rPr>
          <w:rFonts w:ascii="Arial" w:hAnsi="Arial" w:cs="Arial"/>
          <w:szCs w:val="24"/>
        </w:rPr>
        <w:t>BAUS Incontinence of Urine webpage</w:t>
      </w:r>
    </w:p>
    <w:p w:rsidR="00C2509D" w:rsidRPr="004315E5" w:rsidRDefault="00C2509D" w:rsidP="00C2509D">
      <w:pPr>
        <w:rPr>
          <w:rFonts w:ascii="Arial" w:hAnsi="Arial"/>
          <w:szCs w:val="24"/>
        </w:rPr>
      </w:pPr>
      <w:r w:rsidRPr="004315E5">
        <w:rPr>
          <w:rFonts w:ascii="Arial" w:hAnsi="Arial"/>
          <w:szCs w:val="24"/>
        </w:rPr>
        <w:t>NICE Guideline: Urinary incontinence in women: Management</w:t>
      </w:r>
    </w:p>
    <w:p w:rsidR="00C2509D" w:rsidRPr="00DA2B24" w:rsidRDefault="00C2509D" w:rsidP="00C2509D">
      <w:pPr>
        <w:rPr>
          <w:szCs w:val="24"/>
        </w:rPr>
      </w:pPr>
    </w:p>
    <w:p w:rsidR="00C5480B" w:rsidRDefault="00C5480B" w:rsidP="004C5051"/>
    <w:sectPr w:rsidR="00C5480B" w:rsidSect="00A50771">
      <w:pgSz w:w="11906" w:h="16838"/>
      <w:pgMar w:top="1077" w:right="1134" w:bottom="96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868"/>
    <w:multiLevelType w:val="hybridMultilevel"/>
    <w:tmpl w:val="63C60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E25237"/>
    <w:multiLevelType w:val="hybridMultilevel"/>
    <w:tmpl w:val="9B88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50771"/>
    <w:rsid w:val="000F0C00"/>
    <w:rsid w:val="001644E9"/>
    <w:rsid w:val="001A2FAF"/>
    <w:rsid w:val="004315E5"/>
    <w:rsid w:val="004C5051"/>
    <w:rsid w:val="00673503"/>
    <w:rsid w:val="008C1231"/>
    <w:rsid w:val="00944FC1"/>
    <w:rsid w:val="00A50771"/>
    <w:rsid w:val="00A93392"/>
    <w:rsid w:val="00B33A28"/>
    <w:rsid w:val="00C2509D"/>
    <w:rsid w:val="00C5480B"/>
    <w:rsid w:val="00CA0797"/>
    <w:rsid w:val="00F96594"/>
    <w:rsid w:val="00FA04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771"/>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A50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771"/>
    <w:pPr>
      <w:spacing w:after="120"/>
    </w:pPr>
  </w:style>
  <w:style w:type="character" w:customStyle="1" w:styleId="BodyTextChar">
    <w:name w:val="Body Text Char"/>
    <w:basedOn w:val="DefaultParagraphFont"/>
    <w:link w:val="BodyText"/>
    <w:rsid w:val="00A50771"/>
    <w:rPr>
      <w:rFonts w:ascii="Times New Roman" w:eastAsia="Times New Roman" w:hAnsi="Times New Roman" w:cs="Times New Roman"/>
      <w:sz w:val="24"/>
      <w:szCs w:val="20"/>
      <w:lang w:eastAsia="en-GB"/>
    </w:rPr>
  </w:style>
  <w:style w:type="character" w:styleId="Hyperlink">
    <w:name w:val="Hyperlink"/>
    <w:rsid w:val="00A50771"/>
    <w:rPr>
      <w:color w:val="0000FF"/>
      <w:u w:val="single"/>
    </w:rPr>
  </w:style>
  <w:style w:type="paragraph" w:customStyle="1" w:styleId="LeafletTitle">
    <w:name w:val="Leaflet Title"/>
    <w:basedOn w:val="Heading1"/>
    <w:rsid w:val="00A50771"/>
    <w:pPr>
      <w:keepLines w:val="0"/>
      <w:tabs>
        <w:tab w:val="left" w:pos="284"/>
        <w:tab w:val="left" w:pos="567"/>
      </w:tabs>
      <w:spacing w:before="240"/>
    </w:pPr>
    <w:rPr>
      <w:rFonts w:ascii="Arial" w:eastAsia="Times New Roman" w:hAnsi="Arial" w:cs="Times New Roman"/>
      <w:bCs w:val="0"/>
      <w:color w:val="auto"/>
      <w:kern w:val="32"/>
      <w:sz w:val="64"/>
      <w:szCs w:val="20"/>
      <w:lang w:eastAsia="en-US"/>
    </w:rPr>
  </w:style>
  <w:style w:type="paragraph" w:customStyle="1" w:styleId="LeafletSubtitle">
    <w:name w:val="Leaflet Subtitle"/>
    <w:basedOn w:val="LeafletTitle"/>
    <w:rsid w:val="00A50771"/>
    <w:pPr>
      <w:spacing w:before="0"/>
    </w:pPr>
    <w:rPr>
      <w:sz w:val="48"/>
    </w:rPr>
  </w:style>
  <w:style w:type="paragraph" w:styleId="NormalWeb">
    <w:name w:val="Normal (Web)"/>
    <w:basedOn w:val="Normal"/>
    <w:uiPriority w:val="99"/>
    <w:unhideWhenUsed/>
    <w:rsid w:val="00A50771"/>
    <w:rPr>
      <w:rFonts w:eastAsia="Calibri"/>
      <w:szCs w:val="24"/>
    </w:rPr>
  </w:style>
  <w:style w:type="paragraph" w:styleId="ListParagraph">
    <w:name w:val="List Paragraph"/>
    <w:basedOn w:val="Normal"/>
    <w:uiPriority w:val="34"/>
    <w:qFormat/>
    <w:rsid w:val="00A50771"/>
    <w:pPr>
      <w:ind w:left="720"/>
    </w:pPr>
  </w:style>
  <w:style w:type="character" w:customStyle="1" w:styleId="Heading1Char">
    <w:name w:val="Heading 1 Char"/>
    <w:basedOn w:val="DefaultParagraphFont"/>
    <w:link w:val="Heading1"/>
    <w:uiPriority w:val="9"/>
    <w:rsid w:val="00A50771"/>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A50771"/>
    <w:rPr>
      <w:rFonts w:ascii="Tahoma" w:hAnsi="Tahoma" w:cs="Tahoma"/>
      <w:sz w:val="16"/>
      <w:szCs w:val="16"/>
    </w:rPr>
  </w:style>
  <w:style w:type="character" w:customStyle="1" w:styleId="BalloonTextChar">
    <w:name w:val="Balloon Text Char"/>
    <w:basedOn w:val="DefaultParagraphFont"/>
    <w:link w:val="BalloonText"/>
    <w:uiPriority w:val="99"/>
    <w:semiHidden/>
    <w:rsid w:val="00A50771"/>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urinary-incontin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ogp.csp.org.uk/publications/pelvic-floor-muscle-exercises-women" TargetMode="External"/><Relationship Id="rId5" Type="http://schemas.openxmlformats.org/officeDocument/2006/relationships/image" Target="media/image1.png"/><Relationship Id="rId10" Type="http://schemas.openxmlformats.org/officeDocument/2006/relationships/hyperlink" Target="http://www.bladdermatters.co.uk" TargetMode="External"/><Relationship Id="rId4" Type="http://schemas.openxmlformats.org/officeDocument/2006/relationships/webSettings" Target="webSettings.xml"/><Relationship Id="rId9" Type="http://schemas.openxmlformats.org/officeDocument/2006/relationships/hyperlink" Target="http://www.bladderandbow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846</Words>
  <Characters>4827</Characters>
  <Application>Microsoft Office Word</Application>
  <DocSecurity>0</DocSecurity>
  <Lines>40</Lines>
  <Paragraphs>11</Paragraphs>
  <ScaleCrop>false</ScaleCrop>
  <Company>NHS FIFE</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LeishmanK</dc:creator>
  <cp:lastModifiedBy>dalya</cp:lastModifiedBy>
  <cp:revision>6</cp:revision>
  <dcterms:created xsi:type="dcterms:W3CDTF">2020-05-07T10:29:00Z</dcterms:created>
  <dcterms:modified xsi:type="dcterms:W3CDTF">2020-08-28T08:52:00Z</dcterms:modified>
</cp:coreProperties>
</file>