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5df602f7a3a48d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BDC3" w14:textId="48F4E232" w:rsidR="00410BA1" w:rsidRPr="00410BA1" w:rsidRDefault="00410BA1" w:rsidP="00410BA1">
      <w:pPr>
        <w:rPr>
          <w:rFonts w:ascii="Arial" w:hAnsi="Arial" w:cs="Arial"/>
          <w:b/>
          <w:bCs/>
          <w:sz w:val="24"/>
          <w:szCs w:val="24"/>
        </w:rPr>
      </w:pPr>
      <w:r w:rsidRPr="00410BA1">
        <w:rPr>
          <w:rFonts w:ascii="Arial" w:hAnsi="Arial" w:cs="Arial"/>
          <w:noProof/>
          <w:sz w:val="24"/>
          <w:szCs w:val="24"/>
        </w:rPr>
        <w:drawing>
          <wp:inline distT="0" distB="0" distL="0" distR="0" wp14:anchorId="738A3964" wp14:editId="28A3BAB9">
            <wp:extent cx="6800850" cy="2355850"/>
            <wp:effectExtent l="0" t="0" r="0" b="6350"/>
            <wp:docPr id="1" name="Picture 1" descr="A blue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text on a blue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1" t="16067" r="133" b="22429"/>
                    <a:stretch/>
                  </pic:blipFill>
                  <pic:spPr bwMode="auto">
                    <a:xfrm>
                      <a:off x="0" y="0"/>
                      <a:ext cx="6820866" cy="2362784"/>
                    </a:xfrm>
                    <a:prstGeom prst="rect">
                      <a:avLst/>
                    </a:prstGeom>
                    <a:noFill/>
                    <a:ln>
                      <a:noFill/>
                    </a:ln>
                    <a:extLst>
                      <a:ext uri="{53640926-AAD7-44D8-BBD7-CCE9431645EC}">
                        <a14:shadowObscured xmlns:a14="http://schemas.microsoft.com/office/drawing/2010/main"/>
                      </a:ext>
                    </a:extLst>
                  </pic:spPr>
                </pic:pic>
              </a:graphicData>
            </a:graphic>
          </wp:inline>
        </w:drawing>
      </w:r>
    </w:p>
    <w:p w14:paraId="1CE5B8EA" w14:textId="77777777" w:rsidR="00410BA1" w:rsidRPr="00410BA1" w:rsidRDefault="00410BA1" w:rsidP="00410BA1">
      <w:pPr>
        <w:rPr>
          <w:rFonts w:ascii="Arial" w:hAnsi="Arial" w:cs="Arial"/>
          <w:b/>
          <w:bCs/>
          <w:sz w:val="24"/>
          <w:szCs w:val="24"/>
        </w:rPr>
      </w:pPr>
    </w:p>
    <w:p w14:paraId="67B8AAC6" w14:textId="77777777" w:rsidR="00D41BC4" w:rsidRDefault="00D41BC4" w:rsidP="00410BA1">
      <w:pPr>
        <w:jc w:val="both"/>
        <w:rPr>
          <w:rFonts w:ascii="Arial" w:hAnsi="Arial" w:cs="Arial"/>
          <w:sz w:val="24"/>
          <w:szCs w:val="24"/>
        </w:rPr>
      </w:pPr>
    </w:p>
    <w:p w14:paraId="19DE7558" w14:textId="595D349F" w:rsidR="00410BA1" w:rsidRPr="00410BA1" w:rsidRDefault="00410BA1" w:rsidP="00410BA1">
      <w:pPr>
        <w:jc w:val="both"/>
        <w:rPr>
          <w:rFonts w:ascii="Arial" w:hAnsi="Arial" w:cs="Arial"/>
          <w:sz w:val="24"/>
          <w:szCs w:val="24"/>
        </w:rPr>
      </w:pPr>
      <w:r w:rsidRPr="00410BA1">
        <w:rPr>
          <w:rFonts w:ascii="Arial" w:hAnsi="Arial" w:cs="Arial"/>
          <w:sz w:val="24"/>
          <w:szCs w:val="24"/>
        </w:rPr>
        <w:t>You may have heard about changes to NHS dental care and treatment in Scotland. What isn’t changing is that you can still get a comprehensive range of dental care and treatments through the NHS. And for some people, treatment could be completely free.</w:t>
      </w:r>
    </w:p>
    <w:p w14:paraId="0A77D1D3" w14:textId="77777777" w:rsidR="00410BA1" w:rsidRPr="00410BA1" w:rsidRDefault="00410BA1" w:rsidP="00410BA1">
      <w:pPr>
        <w:jc w:val="both"/>
        <w:rPr>
          <w:rFonts w:ascii="Arial" w:hAnsi="Arial" w:cs="Arial"/>
          <w:sz w:val="24"/>
          <w:szCs w:val="24"/>
        </w:rPr>
      </w:pPr>
    </w:p>
    <w:p w14:paraId="06486B6B" w14:textId="2A0E0E4B" w:rsidR="00410BA1" w:rsidRPr="00D41BC4" w:rsidRDefault="00410BA1" w:rsidP="00D41BC4">
      <w:pPr>
        <w:ind w:left="360"/>
        <w:jc w:val="center"/>
        <w:rPr>
          <w:rFonts w:ascii="Arial" w:hAnsi="Arial" w:cs="Arial"/>
          <w:b/>
          <w:bCs/>
          <w:sz w:val="28"/>
          <w:szCs w:val="28"/>
        </w:rPr>
      </w:pPr>
      <w:r w:rsidRPr="00D41BC4">
        <w:rPr>
          <w:rFonts w:ascii="Arial" w:hAnsi="Arial" w:cs="Arial"/>
          <w:b/>
          <w:bCs/>
          <w:sz w:val="28"/>
          <w:szCs w:val="28"/>
        </w:rPr>
        <w:t xml:space="preserve">Find out more at </w:t>
      </w:r>
      <w:proofErr w:type="spellStart"/>
      <w:r w:rsidRPr="00D41BC4">
        <w:rPr>
          <w:rFonts w:ascii="Arial" w:hAnsi="Arial" w:cs="Arial"/>
          <w:b/>
          <w:bCs/>
          <w:sz w:val="28"/>
          <w:szCs w:val="28"/>
        </w:rPr>
        <w:t>NHSInform.scot</w:t>
      </w:r>
      <w:proofErr w:type="spellEnd"/>
      <w:r w:rsidRPr="00D41BC4">
        <w:rPr>
          <w:rFonts w:ascii="Arial" w:hAnsi="Arial" w:cs="Arial"/>
          <w:b/>
          <w:bCs/>
          <w:sz w:val="28"/>
          <w:szCs w:val="28"/>
        </w:rPr>
        <w:t>/dentist</w:t>
      </w:r>
    </w:p>
    <w:p w14:paraId="09572274" w14:textId="77777777" w:rsidR="00234C71" w:rsidRDefault="00234C71" w:rsidP="00234C71">
      <w:pPr>
        <w:shd w:val="clear" w:color="auto" w:fill="FFFFFF"/>
        <w:rPr>
          <w:rFonts w:ascii="Arial" w:hAnsi="Arial" w:cs="Arial"/>
          <w:b/>
          <w:bCs/>
          <w:color w:val="000000"/>
          <w:sz w:val="24"/>
          <w:szCs w:val="24"/>
          <w:lang w:eastAsia="en-GB"/>
          <w14:ligatures w14:val="none"/>
        </w:rPr>
      </w:pPr>
    </w:p>
    <w:p w14:paraId="72BC59B6" w14:textId="77777777" w:rsidR="00D41BC4" w:rsidRDefault="00D41BC4" w:rsidP="00D41BC4">
      <w:pPr>
        <w:shd w:val="clear" w:color="auto" w:fill="FFFFFF"/>
        <w:rPr>
          <w:rFonts w:ascii="Arial" w:hAnsi="Arial" w:cs="Arial"/>
          <w:b/>
          <w:bCs/>
          <w:color w:val="000000"/>
          <w:sz w:val="24"/>
          <w:szCs w:val="24"/>
          <w:lang w:eastAsia="en-GB"/>
          <w14:ligatures w14:val="none"/>
        </w:rPr>
      </w:pPr>
    </w:p>
    <w:p w14:paraId="15A9A870" w14:textId="395AFD83" w:rsidR="00D41BC4" w:rsidRPr="00D41BC4" w:rsidRDefault="00410BA1" w:rsidP="00D41BC4">
      <w:pPr>
        <w:shd w:val="clear" w:color="auto" w:fill="FFFFFF"/>
        <w:rPr>
          <w:rFonts w:ascii="Arial" w:hAnsi="Arial" w:cs="Arial"/>
          <w:b/>
          <w:bCs/>
          <w:color w:val="000000"/>
          <w:sz w:val="24"/>
          <w:szCs w:val="24"/>
          <w:lang w:eastAsia="en-GB"/>
          <w14:ligatures w14:val="none"/>
        </w:rPr>
      </w:pPr>
      <w:r w:rsidRPr="00D41BC4">
        <w:rPr>
          <w:rFonts w:ascii="Arial" w:hAnsi="Arial" w:cs="Arial"/>
          <w:b/>
          <w:bCs/>
          <w:color w:val="000000"/>
          <w:sz w:val="24"/>
          <w:szCs w:val="24"/>
          <w:lang w:eastAsia="en-GB"/>
          <w14:ligatures w14:val="none"/>
        </w:rPr>
        <w:t>Treatment and examination costs</w:t>
      </w:r>
    </w:p>
    <w:p w14:paraId="16BE0773" w14:textId="1E7BFD1B" w:rsidR="00410BA1" w:rsidRPr="00D41BC4" w:rsidRDefault="00410BA1" w:rsidP="00D41BC4">
      <w:pPr>
        <w:shd w:val="clear" w:color="auto" w:fill="FFFFFF"/>
        <w:spacing w:after="360"/>
        <w:rPr>
          <w:rFonts w:ascii="Arial" w:hAnsi="Arial" w:cs="Arial"/>
          <w:b/>
          <w:bCs/>
          <w:color w:val="000000"/>
          <w:sz w:val="24"/>
          <w:szCs w:val="24"/>
          <w:lang w:eastAsia="en-GB"/>
          <w14:ligatures w14:val="none"/>
        </w:rPr>
      </w:pPr>
      <w:r w:rsidRPr="00D41BC4">
        <w:rPr>
          <w:rFonts w:ascii="Arial" w:hAnsi="Arial" w:cs="Arial"/>
          <w:color w:val="000000"/>
          <w:sz w:val="24"/>
          <w:szCs w:val="24"/>
        </w:rPr>
        <w:t>From 1 November 2023, if you pay for your NHS dental treatment you may notice an increase in treatment charges. These increases are necessary to ensure that we are able to continue to provide NHS dental services and reflect the increase in cost of delivering the care required for patients.</w:t>
      </w:r>
    </w:p>
    <w:p w14:paraId="29589982" w14:textId="77777777" w:rsidR="00E35EF3" w:rsidRPr="00D41BC4" w:rsidRDefault="00E35EF3" w:rsidP="00D41BC4">
      <w:pPr>
        <w:rPr>
          <w:rFonts w:ascii="Arial" w:hAnsi="Arial" w:cs="Arial"/>
          <w:b/>
          <w:bCs/>
          <w:sz w:val="24"/>
          <w:szCs w:val="24"/>
        </w:rPr>
      </w:pPr>
      <w:r w:rsidRPr="00D41BC4">
        <w:rPr>
          <w:rFonts w:ascii="Arial" w:hAnsi="Arial" w:cs="Arial"/>
          <w:b/>
          <w:bCs/>
          <w:sz w:val="24"/>
          <w:szCs w:val="24"/>
        </w:rPr>
        <w:t>NHS dental check ups</w:t>
      </w:r>
    </w:p>
    <w:p w14:paraId="5F87F471" w14:textId="77777777" w:rsidR="00D41BC4" w:rsidRPr="00D41BC4" w:rsidRDefault="00E35EF3" w:rsidP="00D41BC4">
      <w:pPr>
        <w:rPr>
          <w:rFonts w:ascii="Arial" w:hAnsi="Arial" w:cs="Arial"/>
          <w:sz w:val="24"/>
          <w:szCs w:val="24"/>
        </w:rPr>
      </w:pPr>
      <w:r w:rsidRPr="00D41BC4">
        <w:rPr>
          <w:rFonts w:ascii="Arial" w:hAnsi="Arial" w:cs="Arial"/>
          <w:sz w:val="24"/>
          <w:szCs w:val="24"/>
        </w:rPr>
        <w:t xml:space="preserve">Everyone in Scotland is entitled to a free NHS dental </w:t>
      </w:r>
      <w:proofErr w:type="spellStart"/>
      <w:r w:rsidRPr="00D41BC4">
        <w:rPr>
          <w:rFonts w:ascii="Arial" w:hAnsi="Arial" w:cs="Arial"/>
          <w:sz w:val="24"/>
          <w:szCs w:val="24"/>
        </w:rPr>
        <w:t>check up</w:t>
      </w:r>
      <w:proofErr w:type="spellEnd"/>
      <w:r w:rsidRPr="00D41BC4">
        <w:rPr>
          <w:rFonts w:ascii="Arial" w:hAnsi="Arial" w:cs="Arial"/>
          <w:sz w:val="24"/>
          <w:szCs w:val="24"/>
        </w:rPr>
        <w:t>.  However the frequency of these is now based on your individual need.  Your dentist will discuss this with you at each examination.</w:t>
      </w:r>
    </w:p>
    <w:p w14:paraId="4D2E9D07" w14:textId="77777777" w:rsidR="00D41BC4" w:rsidRPr="00D41BC4" w:rsidRDefault="00D41BC4" w:rsidP="00D41BC4">
      <w:pPr>
        <w:rPr>
          <w:rFonts w:ascii="Arial" w:hAnsi="Arial" w:cs="Arial"/>
          <w:sz w:val="24"/>
          <w:szCs w:val="24"/>
        </w:rPr>
      </w:pPr>
    </w:p>
    <w:p w14:paraId="1838209A" w14:textId="77777777" w:rsidR="00D41BC4" w:rsidRDefault="00E35EF3" w:rsidP="00D41BC4">
      <w:pPr>
        <w:rPr>
          <w:rFonts w:ascii="Arial" w:hAnsi="Arial" w:cs="Arial"/>
          <w:b/>
          <w:bCs/>
          <w:color w:val="000000"/>
          <w:sz w:val="24"/>
          <w:szCs w:val="24"/>
        </w:rPr>
      </w:pPr>
      <w:r w:rsidRPr="00D41BC4">
        <w:rPr>
          <w:rFonts w:ascii="Arial" w:hAnsi="Arial" w:cs="Arial"/>
          <w:b/>
          <w:bCs/>
          <w:color w:val="000000"/>
          <w:sz w:val="24"/>
          <w:szCs w:val="24"/>
        </w:rPr>
        <w:t>Patient Charge</w:t>
      </w:r>
    </w:p>
    <w:p w14:paraId="4A218F7F" w14:textId="7DA403F1" w:rsidR="00410BA1" w:rsidRPr="00D41BC4" w:rsidRDefault="00410BA1" w:rsidP="00D41BC4">
      <w:pPr>
        <w:rPr>
          <w:rFonts w:ascii="Arial" w:hAnsi="Arial" w:cs="Arial"/>
          <w:b/>
          <w:bCs/>
          <w:color w:val="000000"/>
          <w:sz w:val="24"/>
          <w:szCs w:val="24"/>
        </w:rPr>
      </w:pPr>
      <w:r w:rsidRPr="00D41BC4">
        <w:rPr>
          <w:rFonts w:ascii="Arial" w:hAnsi="Arial" w:cs="Arial"/>
          <w:color w:val="000000"/>
          <w:sz w:val="24"/>
          <w:szCs w:val="24"/>
        </w:rPr>
        <w:t>As before, NHS patients who pay for their treatment pay 80% of the treatment costs. This continues to be capped at a maximum of £384 per course of treatment. Any costs over this maximum continues to be fully subsidised by the NHS. You will never pay more than £384 per course of treatment. The vast majority of patients will pay much less than this.</w:t>
      </w:r>
    </w:p>
    <w:p w14:paraId="402B821A" w14:textId="77777777" w:rsidR="001E74CE" w:rsidRPr="00D41BC4" w:rsidRDefault="001E74CE" w:rsidP="00D41BC4">
      <w:pPr>
        <w:rPr>
          <w:rFonts w:ascii="Arial" w:hAnsi="Arial" w:cs="Arial"/>
          <w:b/>
          <w:bCs/>
          <w:sz w:val="24"/>
          <w:szCs w:val="24"/>
        </w:rPr>
      </w:pPr>
    </w:p>
    <w:p w14:paraId="3892EEA6" w14:textId="3C4764B9" w:rsidR="001E74CE" w:rsidRPr="00D41BC4" w:rsidRDefault="001E74CE" w:rsidP="00D41BC4">
      <w:pPr>
        <w:rPr>
          <w:rFonts w:ascii="Arial" w:hAnsi="Arial" w:cs="Arial"/>
          <w:b/>
          <w:bCs/>
          <w:sz w:val="24"/>
          <w:szCs w:val="24"/>
        </w:rPr>
      </w:pPr>
      <w:r w:rsidRPr="00D41BC4">
        <w:rPr>
          <w:rFonts w:ascii="Arial" w:hAnsi="Arial" w:cs="Arial"/>
          <w:b/>
          <w:bCs/>
          <w:sz w:val="24"/>
          <w:szCs w:val="24"/>
        </w:rPr>
        <w:t>Free or reduced priced NHS dental treatment</w:t>
      </w:r>
    </w:p>
    <w:p w14:paraId="77DA2F2B" w14:textId="4B4B9EE9" w:rsidR="001E74CE" w:rsidRPr="00D41BC4" w:rsidRDefault="001E74CE" w:rsidP="00D41BC4">
      <w:pPr>
        <w:rPr>
          <w:rFonts w:ascii="Arial" w:hAnsi="Arial" w:cs="Arial"/>
          <w:sz w:val="24"/>
          <w:szCs w:val="24"/>
        </w:rPr>
      </w:pPr>
      <w:bookmarkStart w:id="0" w:name="_Hlk149555219"/>
      <w:r w:rsidRPr="00D41BC4">
        <w:rPr>
          <w:rFonts w:ascii="Arial" w:hAnsi="Arial" w:cs="Arial"/>
          <w:sz w:val="24"/>
          <w:szCs w:val="24"/>
        </w:rPr>
        <w:t>The following people can receive free NHS dental treatment</w:t>
      </w:r>
      <w:r w:rsidR="00092823" w:rsidRPr="00D41BC4">
        <w:rPr>
          <w:rFonts w:ascii="Arial" w:hAnsi="Arial" w:cs="Arial"/>
          <w:sz w:val="24"/>
          <w:szCs w:val="24"/>
        </w:rPr>
        <w:t>;</w:t>
      </w:r>
    </w:p>
    <w:p w14:paraId="08506ECC" w14:textId="77777777" w:rsidR="001E74CE" w:rsidRPr="00D41BC4" w:rsidRDefault="001E74CE" w:rsidP="00D41BC4">
      <w:pPr>
        <w:rPr>
          <w:rFonts w:ascii="Arial" w:hAnsi="Arial" w:cs="Arial"/>
          <w:sz w:val="24"/>
          <w:szCs w:val="24"/>
        </w:rPr>
      </w:pPr>
    </w:p>
    <w:p w14:paraId="10B74A6D" w14:textId="66012F71" w:rsidR="001E74CE" w:rsidRPr="00D41BC4" w:rsidRDefault="00092823" w:rsidP="00D41BC4">
      <w:pPr>
        <w:pStyle w:val="ListParagraph"/>
        <w:numPr>
          <w:ilvl w:val="0"/>
          <w:numId w:val="2"/>
        </w:numPr>
        <w:rPr>
          <w:rFonts w:ascii="Arial" w:hAnsi="Arial" w:cs="Arial"/>
          <w:sz w:val="24"/>
          <w:szCs w:val="24"/>
        </w:rPr>
      </w:pPr>
      <w:r w:rsidRPr="00D41BC4">
        <w:rPr>
          <w:rFonts w:ascii="Arial" w:hAnsi="Arial" w:cs="Arial"/>
          <w:sz w:val="24"/>
          <w:szCs w:val="24"/>
        </w:rPr>
        <w:t>E</w:t>
      </w:r>
      <w:r w:rsidR="001E74CE" w:rsidRPr="00D41BC4">
        <w:rPr>
          <w:rFonts w:ascii="Arial" w:hAnsi="Arial" w:cs="Arial"/>
          <w:sz w:val="24"/>
          <w:szCs w:val="24"/>
        </w:rPr>
        <w:t xml:space="preserve">veryone aged </w:t>
      </w:r>
      <w:r w:rsidR="00234C71" w:rsidRPr="00D41BC4">
        <w:rPr>
          <w:rFonts w:ascii="Arial" w:hAnsi="Arial" w:cs="Arial"/>
          <w:sz w:val="24"/>
          <w:szCs w:val="24"/>
        </w:rPr>
        <w:t>25 and under</w:t>
      </w:r>
    </w:p>
    <w:p w14:paraId="62AEE18E" w14:textId="6B9EA57A" w:rsidR="001E74CE" w:rsidRPr="00D41BC4" w:rsidRDefault="00092823" w:rsidP="00D41BC4">
      <w:pPr>
        <w:pStyle w:val="ListParagraph"/>
        <w:numPr>
          <w:ilvl w:val="0"/>
          <w:numId w:val="2"/>
        </w:numPr>
        <w:rPr>
          <w:rFonts w:ascii="Arial" w:hAnsi="Arial" w:cs="Arial"/>
          <w:sz w:val="24"/>
          <w:szCs w:val="24"/>
        </w:rPr>
      </w:pPr>
      <w:r w:rsidRPr="00D41BC4">
        <w:rPr>
          <w:rFonts w:ascii="Arial" w:hAnsi="Arial" w:cs="Arial"/>
          <w:sz w:val="24"/>
          <w:szCs w:val="24"/>
        </w:rPr>
        <w:t>P</w:t>
      </w:r>
      <w:r w:rsidR="001E74CE" w:rsidRPr="00D41BC4">
        <w:rPr>
          <w:rFonts w:ascii="Arial" w:hAnsi="Arial" w:cs="Arial"/>
          <w:sz w:val="24"/>
          <w:szCs w:val="24"/>
        </w:rPr>
        <w:t>eople who are pregnant or have given birth in the last 12 months</w:t>
      </w:r>
    </w:p>
    <w:p w14:paraId="6A0FF9FF" w14:textId="5124C2BE" w:rsidR="001E74CE" w:rsidRPr="00D41BC4" w:rsidRDefault="00092823" w:rsidP="00D41BC4">
      <w:pPr>
        <w:pStyle w:val="ListParagraph"/>
        <w:numPr>
          <w:ilvl w:val="0"/>
          <w:numId w:val="2"/>
        </w:numPr>
        <w:rPr>
          <w:rFonts w:ascii="Arial" w:hAnsi="Arial" w:cs="Arial"/>
          <w:sz w:val="24"/>
          <w:szCs w:val="24"/>
        </w:rPr>
      </w:pPr>
      <w:r w:rsidRPr="00D41BC4">
        <w:rPr>
          <w:rFonts w:ascii="Arial" w:hAnsi="Arial" w:cs="Arial"/>
          <w:sz w:val="24"/>
          <w:szCs w:val="24"/>
        </w:rPr>
        <w:t>T</w:t>
      </w:r>
      <w:r w:rsidR="001E74CE" w:rsidRPr="00D41BC4">
        <w:rPr>
          <w:rFonts w:ascii="Arial" w:hAnsi="Arial" w:cs="Arial"/>
          <w:sz w:val="24"/>
          <w:szCs w:val="24"/>
        </w:rPr>
        <w:t>hose with certificated exemption from patient charge because of income or receipt of certain benefits</w:t>
      </w:r>
    </w:p>
    <w:p w14:paraId="01F69DAF" w14:textId="77777777" w:rsidR="001E74CE" w:rsidRPr="00D41BC4" w:rsidRDefault="001E74CE" w:rsidP="00D41BC4">
      <w:pPr>
        <w:rPr>
          <w:rFonts w:ascii="Arial" w:hAnsi="Arial" w:cs="Arial"/>
          <w:sz w:val="24"/>
          <w:szCs w:val="24"/>
        </w:rPr>
      </w:pPr>
    </w:p>
    <w:bookmarkEnd w:id="0"/>
    <w:p w14:paraId="6D0BE138" w14:textId="51D93B47" w:rsidR="001E74CE" w:rsidRPr="00D41BC4" w:rsidRDefault="001E74CE" w:rsidP="00D41BC4">
      <w:pPr>
        <w:rPr>
          <w:rFonts w:ascii="Arial" w:hAnsi="Arial" w:cs="Arial"/>
          <w:sz w:val="24"/>
          <w:szCs w:val="24"/>
        </w:rPr>
      </w:pPr>
      <w:r w:rsidRPr="00D41BC4">
        <w:rPr>
          <w:rFonts w:ascii="Arial" w:hAnsi="Arial" w:cs="Arial"/>
          <w:sz w:val="24"/>
          <w:szCs w:val="24"/>
        </w:rPr>
        <w:t>Others may be entitled to dental treatment at a reduced cost through the NHS Low Income Scheme (LIS). The LIS helps towards some or all of the cost of NHS patient charges for those who are not automatically entitled to free treatment, who may have difficulty in paying. Help under the scheme is income-related and based on an assessment of each person’s ability to pay. </w:t>
      </w:r>
      <w:r w:rsidR="00BE5140" w:rsidRPr="00D41BC4">
        <w:rPr>
          <w:rFonts w:ascii="Arial" w:hAnsi="Arial" w:cs="Arial"/>
          <w:sz w:val="24"/>
          <w:szCs w:val="24"/>
        </w:rPr>
        <w:t xml:space="preserve">Information on Help with Health Care Costs can be found here: </w:t>
      </w:r>
      <w:hyperlink r:id="rId9" w:history="1">
        <w:r w:rsidR="00BE5140" w:rsidRPr="00D41BC4">
          <w:rPr>
            <w:rStyle w:val="Hyperlink"/>
            <w:rFonts w:ascii="Arial" w:hAnsi="Arial" w:cs="Arial"/>
            <w:sz w:val="24"/>
            <w:szCs w:val="24"/>
          </w:rPr>
          <w:t>Help with health costs | NHS inform</w:t>
        </w:r>
      </w:hyperlink>
    </w:p>
    <w:p w14:paraId="7BCC0659" w14:textId="77777777" w:rsidR="001E74CE" w:rsidRDefault="001E74CE" w:rsidP="00D41BC4">
      <w:pPr>
        <w:rPr>
          <w:rFonts w:ascii="Arial" w:hAnsi="Arial" w:cs="Arial"/>
          <w:b/>
          <w:bCs/>
          <w:sz w:val="24"/>
          <w:szCs w:val="24"/>
        </w:rPr>
      </w:pPr>
    </w:p>
    <w:p w14:paraId="24EC989C" w14:textId="77777777" w:rsidR="00D41BC4" w:rsidRDefault="00D41BC4" w:rsidP="00D41BC4">
      <w:pPr>
        <w:rPr>
          <w:rFonts w:ascii="Arial" w:hAnsi="Arial" w:cs="Arial"/>
          <w:b/>
          <w:bCs/>
          <w:sz w:val="24"/>
          <w:szCs w:val="24"/>
        </w:rPr>
      </w:pPr>
    </w:p>
    <w:p w14:paraId="4CAF9250" w14:textId="01069BA3" w:rsidR="00410BA1" w:rsidRPr="00D41BC4" w:rsidRDefault="00410BA1" w:rsidP="00D41BC4">
      <w:pPr>
        <w:pStyle w:val="NormalWeb"/>
        <w:shd w:val="clear" w:color="auto" w:fill="FFFFFF"/>
        <w:spacing w:before="0" w:beforeAutospacing="0" w:after="360" w:afterAutospacing="0"/>
        <w:rPr>
          <w:rFonts w:ascii="Arial" w:hAnsi="Arial" w:cs="Arial"/>
          <w:b/>
          <w:bCs/>
          <w:color w:val="000000"/>
          <w:sz w:val="24"/>
          <w:szCs w:val="24"/>
        </w:rPr>
      </w:pPr>
      <w:r w:rsidRPr="00D41BC4">
        <w:rPr>
          <w:rFonts w:ascii="Arial" w:hAnsi="Arial" w:cs="Arial"/>
          <w:b/>
          <w:bCs/>
          <w:color w:val="000000"/>
          <w:sz w:val="24"/>
          <w:szCs w:val="24"/>
        </w:rPr>
        <w:t>NHS Pricelist</w:t>
      </w:r>
    </w:p>
    <w:tbl>
      <w:tblPr>
        <w:tblW w:w="10145" w:type="dxa"/>
        <w:tblCellMar>
          <w:left w:w="0" w:type="dxa"/>
          <w:right w:w="0" w:type="dxa"/>
        </w:tblCellMar>
        <w:tblLook w:val="04A0" w:firstRow="1" w:lastRow="0" w:firstColumn="1" w:lastColumn="0" w:noHBand="0" w:noVBand="1"/>
      </w:tblPr>
      <w:tblGrid>
        <w:gridCol w:w="7277"/>
        <w:gridCol w:w="2868"/>
      </w:tblGrid>
      <w:tr w:rsidR="00410BA1" w:rsidRPr="00410BA1" w14:paraId="58DDC40F" w14:textId="77777777" w:rsidTr="00410BA1">
        <w:trPr>
          <w:trHeight w:val="599"/>
        </w:trPr>
        <w:tc>
          <w:tcPr>
            <w:tcW w:w="72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9C29D4" w14:textId="77777777" w:rsidR="00410BA1" w:rsidRPr="00410BA1" w:rsidRDefault="00410BA1" w:rsidP="00D41BC4">
            <w:pPr>
              <w:rPr>
                <w:rFonts w:ascii="Arial" w:hAnsi="Arial" w:cs="Arial"/>
                <w:b/>
                <w:bCs/>
                <w:sz w:val="24"/>
                <w:szCs w:val="24"/>
                <w:lang w:eastAsia="en-GB"/>
                <w14:ligatures w14:val="none"/>
              </w:rPr>
            </w:pPr>
            <w:r w:rsidRPr="00410BA1">
              <w:rPr>
                <w:rFonts w:ascii="Arial" w:hAnsi="Arial" w:cs="Arial"/>
                <w:b/>
                <w:bCs/>
                <w:sz w:val="24"/>
                <w:szCs w:val="24"/>
                <w:lang w:eastAsia="en-GB"/>
                <w14:ligatures w14:val="none"/>
              </w:rPr>
              <w:t>Dental care</w:t>
            </w:r>
          </w:p>
        </w:tc>
        <w:tc>
          <w:tcPr>
            <w:tcW w:w="28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D7E29" w14:textId="77777777" w:rsidR="00410BA1" w:rsidRPr="00410BA1" w:rsidRDefault="00410BA1" w:rsidP="00D41BC4">
            <w:pPr>
              <w:ind w:firstLine="201"/>
              <w:rPr>
                <w:rFonts w:ascii="Arial" w:hAnsi="Arial" w:cs="Arial"/>
                <w:b/>
                <w:bCs/>
                <w:sz w:val="24"/>
                <w:szCs w:val="24"/>
                <w:lang w:eastAsia="en-GB"/>
                <w14:ligatures w14:val="none"/>
              </w:rPr>
            </w:pPr>
            <w:r w:rsidRPr="00410BA1">
              <w:rPr>
                <w:rFonts w:ascii="Arial" w:hAnsi="Arial" w:cs="Arial"/>
                <w:b/>
                <w:bCs/>
                <w:sz w:val="24"/>
                <w:szCs w:val="24"/>
                <w:lang w:eastAsia="en-GB"/>
                <w14:ligatures w14:val="none"/>
              </w:rPr>
              <w:t>Patient charge</w:t>
            </w:r>
          </w:p>
        </w:tc>
      </w:tr>
      <w:tr w:rsidR="00410BA1" w:rsidRPr="00410BA1" w14:paraId="2D7A2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75322"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Check-up (examination)</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D1777"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£0.00</w:t>
            </w:r>
          </w:p>
        </w:tc>
      </w:tr>
      <w:tr w:rsidR="00410BA1" w:rsidRPr="00410BA1" w14:paraId="3B453D37"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1FDDD" w14:textId="2C23BF20"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 xml:space="preserve">Check-up and preventive advice (which can include a scale </w:t>
            </w:r>
            <w:r w:rsidR="00092823" w:rsidRPr="00410BA1">
              <w:rPr>
                <w:rFonts w:ascii="Arial" w:hAnsi="Arial" w:cs="Arial"/>
                <w:sz w:val="24"/>
                <w:szCs w:val="24"/>
                <w:lang w:eastAsia="en-GB"/>
                <w14:ligatures w14:val="none"/>
              </w:rPr>
              <w:t>and polish</w:t>
            </w:r>
            <w:r w:rsidRPr="00410BA1">
              <w:rPr>
                <w:rFonts w:ascii="Arial" w:hAnsi="Arial" w:cs="Arial"/>
                <w:sz w:val="24"/>
                <w:szCs w:val="24"/>
                <w:lang w:eastAsia="en-GB"/>
                <w14:ligatures w14:val="none"/>
              </w:rPr>
              <w:t xml:space="preserve"> if deemed necessary)</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54CCE4"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£15.68</w:t>
            </w:r>
          </w:p>
        </w:tc>
      </w:tr>
      <w:tr w:rsidR="00410BA1" w:rsidRPr="00410BA1" w14:paraId="5990D43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4A4084"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Two small X-rays</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A0A7B"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£11.04</w:t>
            </w:r>
          </w:p>
        </w:tc>
      </w:tr>
      <w:tr w:rsidR="00410BA1" w:rsidRPr="00410BA1" w14:paraId="0AD723C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294EE5"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One large X-ray of teeth and jaws</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C45AAA"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£13.56</w:t>
            </w:r>
          </w:p>
        </w:tc>
      </w:tr>
      <w:tr w:rsidR="00410BA1" w:rsidRPr="00410BA1" w14:paraId="02FD214F"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84FC22"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Course of oral hygiene and deep gum cleaning (over 1 – 4 separate appointments)</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998F0"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£32.24 to £93.32</w:t>
            </w:r>
          </w:p>
        </w:tc>
      </w:tr>
      <w:tr w:rsidR="00410BA1" w:rsidRPr="00410BA1" w14:paraId="05867971"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F37950"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Small white filling (front tooth)</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1D2F2"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£21.20</w:t>
            </w:r>
          </w:p>
        </w:tc>
      </w:tr>
      <w:tr w:rsidR="00410BA1" w:rsidRPr="00410BA1" w14:paraId="7B8F641C"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D8A58"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Small metal filling (back tooth)</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E0FE7A"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£12.72</w:t>
            </w:r>
          </w:p>
        </w:tc>
      </w:tr>
      <w:tr w:rsidR="00410BA1" w:rsidRPr="00410BA1" w14:paraId="5D0C617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0858D" w14:textId="77777777" w:rsidR="00410BA1" w:rsidRPr="00410BA1" w:rsidRDefault="00410BA1" w:rsidP="00D41BC4">
            <w:pPr>
              <w:jc w:val="both"/>
              <w:rPr>
                <w:rFonts w:ascii="Arial" w:hAnsi="Arial" w:cs="Arial"/>
                <w:sz w:val="24"/>
                <w:szCs w:val="24"/>
                <w:lang w:eastAsia="en-GB"/>
                <w14:ligatures w14:val="none"/>
              </w:rPr>
            </w:pPr>
            <w:r w:rsidRPr="00410BA1">
              <w:rPr>
                <w:rFonts w:ascii="Arial" w:hAnsi="Arial" w:cs="Arial"/>
                <w:sz w:val="24"/>
                <w:szCs w:val="24"/>
                <w:lang w:eastAsia="en-GB"/>
                <w14:ligatures w14:val="none"/>
              </w:rPr>
              <w:t>Large metal filling (back tooth)</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043F7"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£27.12</w:t>
            </w:r>
          </w:p>
        </w:tc>
      </w:tr>
      <w:tr w:rsidR="00410BA1" w:rsidRPr="00410BA1" w14:paraId="70EECFB0"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036965"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Root canal treatment</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F21C2"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£94.96 to £153.48</w:t>
            </w:r>
          </w:p>
        </w:tc>
      </w:tr>
      <w:tr w:rsidR="00410BA1" w:rsidRPr="00410BA1" w14:paraId="64A998EB"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A28655"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Additional fee for a re-root canal treatment</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81F68"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£44.08</w:t>
            </w:r>
          </w:p>
        </w:tc>
      </w:tr>
      <w:tr w:rsidR="00410BA1" w:rsidRPr="00410BA1" w14:paraId="22D77B29"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C5BCB"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Single Crown (for those 17 years or over only)</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3A4E37"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£149.24 to £185.72</w:t>
            </w:r>
          </w:p>
        </w:tc>
      </w:tr>
      <w:tr w:rsidR="00410BA1" w:rsidRPr="00410BA1" w14:paraId="795434CA"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9C8BF1"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Simple extraction (per tooth)</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B1714B"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£28.84</w:t>
            </w:r>
          </w:p>
        </w:tc>
      </w:tr>
      <w:tr w:rsidR="00410BA1" w:rsidRPr="00410BA1" w14:paraId="732EB0E5"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A34FA"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Surgical / complex extraction (per tooth)</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4F1D95"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£55.12 to £75.48</w:t>
            </w:r>
          </w:p>
        </w:tc>
      </w:tr>
      <w:tr w:rsidR="00410BA1" w:rsidRPr="00410BA1" w14:paraId="784E0DE3" w14:textId="77777777" w:rsidTr="00410BA1">
        <w:trPr>
          <w:trHeight w:val="599"/>
        </w:trPr>
        <w:tc>
          <w:tcPr>
            <w:tcW w:w="72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5443D"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Complete upper and lower set of dentures</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7CC86" w14:textId="77777777" w:rsidR="00410BA1" w:rsidRPr="00410BA1" w:rsidRDefault="00410BA1" w:rsidP="00D41BC4">
            <w:pPr>
              <w:ind w:firstLine="200"/>
              <w:rPr>
                <w:rFonts w:ascii="Arial" w:hAnsi="Arial" w:cs="Arial"/>
                <w:sz w:val="24"/>
                <w:szCs w:val="24"/>
                <w:lang w:eastAsia="en-GB"/>
                <w14:ligatures w14:val="none"/>
              </w:rPr>
            </w:pPr>
            <w:r w:rsidRPr="00410BA1">
              <w:rPr>
                <w:rFonts w:ascii="Arial" w:hAnsi="Arial" w:cs="Arial"/>
                <w:sz w:val="24"/>
                <w:szCs w:val="24"/>
                <w:lang w:eastAsia="en-GB"/>
                <w14:ligatures w14:val="none"/>
              </w:rPr>
              <w:t>£344.32</w:t>
            </w:r>
          </w:p>
        </w:tc>
      </w:tr>
    </w:tbl>
    <w:p w14:paraId="7EAEE82A" w14:textId="77777777" w:rsidR="00410BA1" w:rsidRDefault="00410BA1" w:rsidP="00D41BC4">
      <w:pPr>
        <w:rPr>
          <w:rFonts w:ascii="Arial" w:hAnsi="Arial" w:cs="Arial"/>
          <w:sz w:val="24"/>
          <w:szCs w:val="24"/>
        </w:rPr>
      </w:pPr>
    </w:p>
    <w:p w14:paraId="067571F1" w14:textId="77777777" w:rsidR="00D20EC1" w:rsidRDefault="00D20EC1" w:rsidP="00D41BC4">
      <w:pPr>
        <w:rPr>
          <w:rFonts w:ascii="Arial" w:hAnsi="Arial" w:cs="Arial"/>
          <w:sz w:val="24"/>
          <w:szCs w:val="24"/>
        </w:rPr>
      </w:pPr>
    </w:p>
    <w:p w14:paraId="0F04DC3C" w14:textId="77777777" w:rsidR="00D41BC4" w:rsidRDefault="00D41BC4" w:rsidP="00D41BC4">
      <w:pPr>
        <w:rPr>
          <w:rFonts w:ascii="Arial" w:hAnsi="Arial" w:cs="Arial"/>
          <w:sz w:val="24"/>
          <w:szCs w:val="24"/>
        </w:rPr>
      </w:pPr>
    </w:p>
    <w:p w14:paraId="32F5D66F" w14:textId="77777777" w:rsidR="00D74889" w:rsidRDefault="00D74889" w:rsidP="00D41BC4">
      <w:pPr>
        <w:rPr>
          <w:rFonts w:ascii="Arial" w:hAnsi="Arial" w:cs="Arial"/>
          <w:sz w:val="24"/>
          <w:szCs w:val="24"/>
        </w:rPr>
      </w:pPr>
    </w:p>
    <w:p w14:paraId="01063EA6" w14:textId="77777777" w:rsidR="00D74889" w:rsidRDefault="00D74889" w:rsidP="00D41BC4">
      <w:pPr>
        <w:rPr>
          <w:rFonts w:ascii="Arial" w:hAnsi="Arial" w:cs="Arial"/>
          <w:sz w:val="24"/>
          <w:szCs w:val="24"/>
        </w:rPr>
      </w:pPr>
    </w:p>
    <w:p w14:paraId="111A629E" w14:textId="77777777" w:rsidR="00FF20DE" w:rsidRDefault="00FF20DE" w:rsidP="00D41BC4">
      <w:pPr>
        <w:rPr>
          <w:rFonts w:ascii="Arial" w:hAnsi="Arial" w:cs="Arial"/>
          <w:sz w:val="24"/>
          <w:szCs w:val="24"/>
        </w:rPr>
      </w:pPr>
    </w:p>
    <w:p w14:paraId="642EEF9D" w14:textId="77777777" w:rsidR="00FF20DE" w:rsidRDefault="00FF20DE" w:rsidP="00D41BC4">
      <w:pPr>
        <w:rPr>
          <w:rFonts w:ascii="Arial" w:hAnsi="Arial" w:cs="Arial"/>
          <w:sz w:val="24"/>
          <w:szCs w:val="24"/>
        </w:rPr>
      </w:pPr>
    </w:p>
    <w:p w14:paraId="00AF4A7F" w14:textId="77777777" w:rsidR="00FF20DE" w:rsidRDefault="00FF20DE" w:rsidP="00D41BC4">
      <w:pPr>
        <w:rPr>
          <w:rFonts w:ascii="Arial" w:hAnsi="Arial" w:cs="Arial"/>
          <w:sz w:val="24"/>
          <w:szCs w:val="24"/>
        </w:rPr>
      </w:pPr>
    </w:p>
    <w:p w14:paraId="536E7031" w14:textId="77777777" w:rsidR="00FF20DE" w:rsidRDefault="00FF20DE" w:rsidP="00D41BC4">
      <w:pPr>
        <w:rPr>
          <w:rFonts w:ascii="Arial" w:hAnsi="Arial" w:cs="Arial"/>
          <w:sz w:val="24"/>
          <w:szCs w:val="24"/>
        </w:rPr>
      </w:pPr>
    </w:p>
    <w:p w14:paraId="0CFBAD2C" w14:textId="77777777" w:rsidR="00FF20DE" w:rsidRDefault="00FF20DE" w:rsidP="00D41BC4">
      <w:pPr>
        <w:rPr>
          <w:rFonts w:ascii="Arial" w:hAnsi="Arial" w:cs="Arial"/>
          <w:sz w:val="24"/>
          <w:szCs w:val="24"/>
        </w:rPr>
      </w:pPr>
    </w:p>
    <w:p w14:paraId="4EDFE395" w14:textId="77777777" w:rsidR="00FF20DE" w:rsidRDefault="00FF20DE" w:rsidP="00D41BC4">
      <w:pPr>
        <w:rPr>
          <w:rFonts w:ascii="Arial" w:hAnsi="Arial" w:cs="Arial"/>
          <w:sz w:val="24"/>
          <w:szCs w:val="24"/>
        </w:rPr>
      </w:pPr>
    </w:p>
    <w:p w14:paraId="75FFB5E9" w14:textId="1A6122DD" w:rsidR="00D41BC4" w:rsidRDefault="00D41BC4" w:rsidP="00D74889">
      <w:pPr>
        <w:rPr>
          <w:rFonts w:ascii="Arial" w:hAnsi="Arial" w:cs="Arial"/>
          <w:sz w:val="24"/>
          <w:szCs w:val="24"/>
        </w:rPr>
      </w:pPr>
    </w:p>
    <w:p w14:paraId="31C8EB63" w14:textId="6B00342B" w:rsidR="00D20EC1" w:rsidRPr="00410BA1" w:rsidRDefault="00FF20DE" w:rsidP="00FF20DE">
      <w:pPr>
        <w:jc w:val="center"/>
        <w:rPr>
          <w:rFonts w:ascii="Arial" w:hAnsi="Arial" w:cs="Arial"/>
          <w:sz w:val="24"/>
          <w:szCs w:val="24"/>
        </w:rPr>
      </w:pPr>
      <w:r>
        <w:rPr>
          <w:noProof/>
        </w:rPr>
        <w:drawing>
          <wp:inline distT="0" distB="0" distL="0" distR="0" wp14:anchorId="22B1A240" wp14:editId="457F314D">
            <wp:extent cx="861026" cy="853819"/>
            <wp:effectExtent l="0" t="0" r="0" b="3810"/>
            <wp:docPr id="3"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on a white background&#10;&#10;Description automatically generated"/>
                    <pic:cNvPicPr/>
                  </pic:nvPicPr>
                  <pic:blipFill>
                    <a:blip r:embed="rId10"/>
                    <a:stretch>
                      <a:fillRect/>
                    </a:stretch>
                  </pic:blipFill>
                  <pic:spPr>
                    <a:xfrm>
                      <a:off x="0" y="0"/>
                      <a:ext cx="861026" cy="853819"/>
                    </a:xfrm>
                    <a:prstGeom prst="rect">
                      <a:avLst/>
                    </a:prstGeom>
                  </pic:spPr>
                </pic:pic>
              </a:graphicData>
            </a:graphic>
          </wp:inline>
        </w:drawing>
      </w:r>
      <w:r>
        <w:rPr>
          <w:noProof/>
        </w:rPr>
        <w:t xml:space="preserve"> </w:t>
      </w:r>
      <w:r w:rsidR="004C5AB4">
        <w:rPr>
          <w:noProof/>
        </w:rPr>
        <w:drawing>
          <wp:inline distT="0" distB="0" distL="0" distR="0" wp14:anchorId="54D352BE" wp14:editId="0BBEB9D3">
            <wp:extent cx="5432475" cy="853001"/>
            <wp:effectExtent l="0" t="0" r="0" b="4445"/>
            <wp:docPr id="11" name="Picture 1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pic:cNvPicPr/>
                  </pic:nvPicPr>
                  <pic:blipFill rotWithShape="1">
                    <a:blip r:embed="rId11"/>
                    <a:srcRect l="6821" t="70627" r="22352" b="9602"/>
                    <a:stretch/>
                  </pic:blipFill>
                  <pic:spPr bwMode="auto">
                    <a:xfrm>
                      <a:off x="0" y="0"/>
                      <a:ext cx="5565770" cy="873931"/>
                    </a:xfrm>
                    <a:prstGeom prst="rect">
                      <a:avLst/>
                    </a:prstGeom>
                    <a:ln>
                      <a:noFill/>
                    </a:ln>
                    <a:extLst>
                      <a:ext uri="{53640926-AAD7-44D8-BBD7-CCE9431645EC}">
                        <a14:shadowObscured xmlns:a14="http://schemas.microsoft.com/office/drawing/2010/main"/>
                      </a:ext>
                    </a:extLst>
                  </pic:spPr>
                </pic:pic>
              </a:graphicData>
            </a:graphic>
          </wp:inline>
        </w:drawing>
      </w:r>
    </w:p>
    <w:sectPr w:rsidR="00D20EC1" w:rsidRPr="00410BA1" w:rsidSect="00092823">
      <w:footerReference w:type="default" r:id="rId12"/>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DB5A" w14:textId="77777777" w:rsidR="00FC6868" w:rsidRDefault="00FC6868" w:rsidP="00092823">
      <w:r>
        <w:separator/>
      </w:r>
    </w:p>
  </w:endnote>
  <w:endnote w:type="continuationSeparator" w:id="0">
    <w:p w14:paraId="6A93516C" w14:textId="77777777" w:rsidR="00FC6868" w:rsidRDefault="00FC6868" w:rsidP="000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653B" w14:textId="77777777" w:rsidR="00092823" w:rsidRDefault="0009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8EC7" w14:textId="77777777" w:rsidR="00FC6868" w:rsidRDefault="00FC6868" w:rsidP="00092823">
      <w:r>
        <w:separator/>
      </w:r>
    </w:p>
  </w:footnote>
  <w:footnote w:type="continuationSeparator" w:id="0">
    <w:p w14:paraId="0AC15F51" w14:textId="77777777" w:rsidR="00FC6868" w:rsidRDefault="00FC6868" w:rsidP="0009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6770"/>
    <w:multiLevelType w:val="hybridMultilevel"/>
    <w:tmpl w:val="2632C21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0DD7"/>
    <w:multiLevelType w:val="hybridMultilevel"/>
    <w:tmpl w:val="25185AD6"/>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931ED0"/>
    <w:multiLevelType w:val="hybridMultilevel"/>
    <w:tmpl w:val="904E7F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B0005"/>
    <w:multiLevelType w:val="hybridMultilevel"/>
    <w:tmpl w:val="BA225EF6"/>
    <w:lvl w:ilvl="0" w:tplc="5FEEC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0895"/>
    <w:multiLevelType w:val="hybridMultilevel"/>
    <w:tmpl w:val="B5FC25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38091">
    <w:abstractNumId w:val="4"/>
  </w:num>
  <w:num w:numId="2" w16cid:durableId="1537236865">
    <w:abstractNumId w:val="0"/>
  </w:num>
  <w:num w:numId="3" w16cid:durableId="831222172">
    <w:abstractNumId w:val="3"/>
  </w:num>
  <w:num w:numId="4" w16cid:durableId="910770734">
    <w:abstractNumId w:val="1"/>
  </w:num>
  <w:num w:numId="5" w16cid:durableId="159508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A1"/>
    <w:rsid w:val="00092823"/>
    <w:rsid w:val="001E74CE"/>
    <w:rsid w:val="002039AF"/>
    <w:rsid w:val="00234C71"/>
    <w:rsid w:val="00410BA1"/>
    <w:rsid w:val="004C5AB4"/>
    <w:rsid w:val="00513A7E"/>
    <w:rsid w:val="00672410"/>
    <w:rsid w:val="00917C53"/>
    <w:rsid w:val="00BE204C"/>
    <w:rsid w:val="00BE5140"/>
    <w:rsid w:val="00CA5262"/>
    <w:rsid w:val="00D20EC1"/>
    <w:rsid w:val="00D41BC4"/>
    <w:rsid w:val="00D74889"/>
    <w:rsid w:val="00E35EF3"/>
    <w:rsid w:val="00FC6868"/>
    <w:rsid w:val="00FF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87F31"/>
  <w15:chartTrackingRefBased/>
  <w15:docId w15:val="{EC008B74-CFB6-474D-B1EF-C2B67827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BA1"/>
    <w:pPr>
      <w:spacing w:before="100" w:beforeAutospacing="1" w:after="100" w:afterAutospacing="1"/>
    </w:pPr>
    <w:rPr>
      <w:lang w:eastAsia="en-GB"/>
      <w14:ligatures w14:val="none"/>
    </w:rPr>
  </w:style>
  <w:style w:type="paragraph" w:styleId="ListParagraph">
    <w:name w:val="List Paragraph"/>
    <w:basedOn w:val="Normal"/>
    <w:uiPriority w:val="34"/>
    <w:qFormat/>
    <w:rsid w:val="00410BA1"/>
    <w:pPr>
      <w:ind w:left="720"/>
      <w:contextualSpacing/>
    </w:pPr>
  </w:style>
  <w:style w:type="paragraph" w:styleId="Revision">
    <w:name w:val="Revision"/>
    <w:hidden/>
    <w:uiPriority w:val="99"/>
    <w:semiHidden/>
    <w:rsid w:val="001E74CE"/>
    <w:pPr>
      <w:spacing w:after="0" w:line="240" w:lineRule="auto"/>
    </w:pPr>
    <w:rPr>
      <w:rFonts w:ascii="Calibri" w:hAnsi="Calibri" w:cs="Calibri"/>
      <w:kern w:val="0"/>
    </w:rPr>
  </w:style>
  <w:style w:type="paragraph" w:styleId="Header">
    <w:name w:val="header"/>
    <w:basedOn w:val="Normal"/>
    <w:link w:val="HeaderChar"/>
    <w:uiPriority w:val="99"/>
    <w:unhideWhenUsed/>
    <w:rsid w:val="00092823"/>
    <w:pPr>
      <w:tabs>
        <w:tab w:val="center" w:pos="4513"/>
        <w:tab w:val="right" w:pos="9026"/>
      </w:tabs>
    </w:pPr>
  </w:style>
  <w:style w:type="character" w:customStyle="1" w:styleId="HeaderChar">
    <w:name w:val="Header Char"/>
    <w:basedOn w:val="DefaultParagraphFont"/>
    <w:link w:val="Header"/>
    <w:uiPriority w:val="99"/>
    <w:rsid w:val="00092823"/>
    <w:rPr>
      <w:rFonts w:ascii="Calibri" w:hAnsi="Calibri" w:cs="Calibri"/>
      <w:kern w:val="0"/>
    </w:rPr>
  </w:style>
  <w:style w:type="paragraph" w:styleId="Footer">
    <w:name w:val="footer"/>
    <w:basedOn w:val="Normal"/>
    <w:link w:val="FooterChar"/>
    <w:uiPriority w:val="99"/>
    <w:unhideWhenUsed/>
    <w:rsid w:val="00092823"/>
    <w:pPr>
      <w:tabs>
        <w:tab w:val="center" w:pos="4513"/>
        <w:tab w:val="right" w:pos="9026"/>
      </w:tabs>
    </w:pPr>
  </w:style>
  <w:style w:type="character" w:customStyle="1" w:styleId="FooterChar">
    <w:name w:val="Footer Char"/>
    <w:basedOn w:val="DefaultParagraphFont"/>
    <w:link w:val="Footer"/>
    <w:uiPriority w:val="99"/>
    <w:rsid w:val="00092823"/>
    <w:rPr>
      <w:rFonts w:ascii="Calibri" w:hAnsi="Calibri" w:cs="Calibri"/>
      <w:kern w:val="0"/>
    </w:rPr>
  </w:style>
  <w:style w:type="character" w:styleId="Hyperlink">
    <w:name w:val="Hyperlink"/>
    <w:basedOn w:val="DefaultParagraphFont"/>
    <w:uiPriority w:val="99"/>
    <w:unhideWhenUsed/>
    <w:rsid w:val="00BE5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s://www.nhsinform.scot/care-support-and-rights/health-rights/access/help-with-health-costs/" TargetMode="External" Id="rId9" /><Relationship Type="http://schemas.openxmlformats.org/officeDocument/2006/relationships/theme" Target="theme/theme1.xml" Id="rId14" /><Relationship Type="http://schemas.openxmlformats.org/officeDocument/2006/relationships/customXml" Target="/customXML/item2.xml" Id="Rac827bc5ad0d43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A45771373</value>
    </field>
    <field name="Objective-Title">
      <value order="0">23-24 - Dentistry - Stakeholders - Factsheet - Final English</value>
    </field>
    <field name="Objective-Description">
      <value order="0"/>
    </field>
    <field name="Objective-CreationStamp">
      <value order="0">2023-10-31T12:15:41Z</value>
    </field>
    <field name="Objective-IsApproved">
      <value order="0">false</value>
    </field>
    <field name="Objective-IsPublished">
      <value order="0">false</value>
    </field>
    <field name="Objective-DatePublished">
      <value order="0"/>
    </field>
    <field name="Objective-ModificationStamp">
      <value order="0">2023-11-15T16:26:50Z</value>
    </field>
    <field name="Objective-Owner">
      <value order="0">Inglis, Becky B (U446661)</value>
    </field>
    <field name="Objective-Path">
      <value order="0">Objective Global Folder:SG File Plan:Administration:Communications:External communications:Marketing campaigns: External communications:Marketing Campaigns: Healthier Scotland - Dentistry: 2021-2026</value>
    </field>
    <field name="Objective-Parent">
      <value order="0">Marketing Campaigns: Healthier Scotland - Dentistry: 2021-2026</value>
    </field>
    <field name="Objective-State">
      <value order="0">Being Drafted</value>
    </field>
    <field name="Objective-VersionId">
      <value order="0">vA68645127</value>
    </field>
    <field name="Objective-Version">
      <value order="0">0.1</value>
    </field>
    <field name="Objective-VersionNumber">
      <value order="0">1</value>
    </field>
    <field name="Objective-VersionComment">
      <value order="0">First version</value>
    </field>
    <field name="Objective-FileNumber">
      <value order="0">PROJ/51062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CF23-EF4F-4912-A243-25A790AE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Inglis</dc:creator>
  <cp:keywords/>
  <dc:description/>
  <cp:lastModifiedBy>Becky Inglis</cp:lastModifiedBy>
  <cp:revision>2</cp:revision>
  <dcterms:created xsi:type="dcterms:W3CDTF">2023-10-30T16:54:00Z</dcterms:created>
  <dcterms:modified xsi:type="dcterms:W3CDTF">2023-10-30T16:54:00Z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A45771373</vt:lpwstr>
  </property>
  <property fmtid="{D5CDD505-2E9C-101B-9397-08002B2CF9AE}" pid="4" name="Objective-Title">
    <vt:lpwstr>23-24 - Dentistry - Stakeholders - Factsheet - Final English</vt:lpwstr>
  </property>
  <property fmtid="{D5CDD505-2E9C-101B-9397-08002B2CF9AE}" pid="5" name="Objective-Description">
    <vt:lpwstr/>
  </property>
  <property fmtid="{D5CDD505-2E9C-101B-9397-08002B2CF9AE}" pid="6" name="Objective-CreationStamp">
    <vt:filetime>2023-10-31T12:15:41Z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2023-11-15T16:26:50Z</vt:filetime>
  </property>
  <property fmtid="{D5CDD505-2E9C-101B-9397-08002B2CF9AE}" pid="11" name="Objective-Owner">
    <vt:lpwstr>Inglis, Becky B (U446661)</vt:lpwstr>
  </property>
  <property fmtid="{D5CDD505-2E9C-101B-9397-08002B2CF9AE}" pid="12" name="Objective-Path">
    <vt:lpwstr>Objective Global Folder:SG File Plan:Administration:Communications:External communications:Marketing campaigns: External communications:Marketing Campaigns: Healthier Scotland - Dentistry: 2021-2026</vt:lpwstr>
  </property>
  <property fmtid="{D5CDD505-2E9C-101B-9397-08002B2CF9AE}" pid="13" name="Objective-Parent">
    <vt:lpwstr>Marketing Campaigns: Healthier Scotland - Dentistry: 2021-2026</vt:lpwstr>
  </property>
  <property fmtid="{D5CDD505-2E9C-101B-9397-08002B2CF9AE}" pid="14" name="Objective-State">
    <vt:lpwstr>Being Drafted</vt:lpwstr>
  </property>
  <property fmtid="{D5CDD505-2E9C-101B-9397-08002B2CF9AE}" pid="15" name="Objective-VersionId">
    <vt:lpwstr>vA68645127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PROJ/51062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